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C1" w:rsidRDefault="00E671C1">
      <w:pPr>
        <w:pStyle w:val="BodyText"/>
        <w:rPr>
          <w:rFonts w:ascii="Times New Roman" w:eastAsia="Times New Roman" w:cs="Times New Roman"/>
          <w:sz w:val="20"/>
          <w:szCs w:val="20"/>
        </w:rPr>
      </w:pPr>
    </w:p>
    <w:p w:rsidR="00E671C1" w:rsidRDefault="00E671C1">
      <w:pPr>
        <w:pStyle w:val="BodyText"/>
        <w:spacing w:before="5" w:after="1"/>
        <w:rPr>
          <w:rFonts w:ascii="Times New Roman" w:eastAsia="Times New Roman" w:cs="Times New Roman"/>
          <w:sz w:val="25"/>
          <w:szCs w:val="25"/>
        </w:rPr>
      </w:pPr>
    </w:p>
    <w:p w:rsidR="00E671C1" w:rsidRDefault="00E671C1">
      <w:pPr>
        <w:pStyle w:val="BodyText"/>
        <w:ind w:left="921"/>
        <w:rPr>
          <w:rFonts w:ascii="Times New Roman" w:eastAsia="Times New Roman" w:cs="Times New Roman"/>
          <w:sz w:val="20"/>
          <w:szCs w:val="20"/>
        </w:rPr>
      </w:pPr>
      <w:r w:rsidRPr="00E777DF">
        <w:rPr>
          <w:rFonts w:ascii="Times New Roman" w:eastAsia="Times New Roman" w:cs="Times New Roman"/>
          <w:noProof/>
          <w:sz w:val="20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44.75pt;height:159pt;visibility:visible">
            <v:imagedata r:id="rId5" o:title=""/>
          </v:shape>
        </w:pict>
      </w:r>
    </w:p>
    <w:p w:rsidR="00E671C1" w:rsidRDefault="00E671C1">
      <w:pPr>
        <w:pStyle w:val="BodyText"/>
        <w:spacing w:before="1"/>
        <w:rPr>
          <w:rFonts w:ascii="Times New Roman" w:eastAsia="Times New Roman" w:cs="Times New Roman"/>
          <w:sz w:val="20"/>
          <w:szCs w:val="20"/>
        </w:rPr>
      </w:pPr>
    </w:p>
    <w:p w:rsidR="00E671C1" w:rsidRDefault="00E671C1">
      <w:pPr>
        <w:pStyle w:val="Heading1"/>
        <w:rPr>
          <w:lang w:eastAsia="zh-CN"/>
        </w:rPr>
      </w:pPr>
      <w:r>
        <w:rPr>
          <w:noProof/>
          <w:lang w:eastAsia="zh-CN"/>
        </w:rPr>
        <w:pict>
          <v:line id="_x0000_s1026" style="position:absolute;left:0;text-align:left;z-index:251650560;mso-position-horizontal-relative:page" from="74.85pt,-2.1pt" to="557.05pt,-2.1pt" strokecolor="#a1d078" strokeweight="1pt">
            <w10:wrap anchorx="page"/>
          </v:line>
        </w:pict>
      </w:r>
      <w:r>
        <w:rPr>
          <w:color w:val="005288"/>
        </w:rPr>
        <w:t>EASY TO USE</w:t>
      </w:r>
      <w:r>
        <w:rPr>
          <w:rFonts w:cs="宋体" w:hint="eastAsia"/>
          <w:color w:val="005288"/>
          <w:lang w:eastAsia="zh-CN"/>
        </w:rPr>
        <w:t>容易使用</w:t>
      </w:r>
    </w:p>
    <w:p w:rsidR="00E671C1" w:rsidRDefault="00E671C1">
      <w:pPr>
        <w:spacing w:before="561" w:line="775" w:lineRule="exact"/>
        <w:rPr>
          <w:rFonts w:ascii="Arial"/>
          <w:b/>
          <w:bCs/>
          <w:sz w:val="40"/>
          <w:szCs w:val="40"/>
        </w:rPr>
      </w:pPr>
      <w:r>
        <w:br w:type="column"/>
      </w:r>
      <w:r>
        <w:rPr>
          <w:rFonts w:cs="宋体" w:hint="eastAsia"/>
          <w:sz w:val="48"/>
          <w:szCs w:val="48"/>
          <w:lang w:eastAsia="zh-CN"/>
        </w:rPr>
        <w:t>冰冻式马桶</w:t>
      </w:r>
      <w:r>
        <w:rPr>
          <w:rFonts w:ascii="Arial" w:eastAsia="Times New Roman" w:cs="Arial"/>
          <w:b/>
          <w:bCs/>
          <w:color w:val="231F20"/>
          <w:w w:val="90"/>
          <w:sz w:val="48"/>
          <w:szCs w:val="48"/>
        </w:rPr>
        <w:t>FREEZE</w:t>
      </w:r>
      <w:r>
        <w:rPr>
          <w:rFonts w:ascii="Arial" w:eastAsia="Times New Roman" w:cs="Arial"/>
          <w:b/>
          <w:bCs/>
          <w:color w:val="231F20"/>
          <w:spacing w:val="23"/>
          <w:w w:val="90"/>
          <w:sz w:val="48"/>
          <w:szCs w:val="48"/>
        </w:rPr>
        <w:t xml:space="preserve"> </w:t>
      </w:r>
      <w:r>
        <w:rPr>
          <w:rFonts w:ascii="Arial" w:eastAsia="Times New Roman" w:cs="Arial"/>
          <w:b/>
          <w:bCs/>
          <w:color w:val="231F20"/>
          <w:spacing w:val="19"/>
          <w:w w:val="90"/>
          <w:sz w:val="48"/>
          <w:szCs w:val="48"/>
        </w:rPr>
        <w:t>2000</w:t>
      </w:r>
      <w:r>
        <w:rPr>
          <w:rFonts w:ascii="Arial" w:eastAsia="Times New Roman" w:cs="Arial"/>
          <w:b/>
          <w:bCs/>
          <w:color w:val="231F20"/>
          <w:spacing w:val="-76"/>
          <w:w w:val="90"/>
          <w:sz w:val="48"/>
          <w:szCs w:val="48"/>
        </w:rPr>
        <w:t xml:space="preserve"> </w:t>
      </w:r>
    </w:p>
    <w:p w:rsidR="00E671C1" w:rsidRDefault="00E671C1">
      <w:pPr>
        <w:spacing w:line="154" w:lineRule="exact"/>
        <w:ind w:left="5171"/>
        <w:rPr>
          <w:rFonts w:ascii="Arial"/>
          <w:sz w:val="18"/>
          <w:szCs w:val="18"/>
        </w:rPr>
      </w:pPr>
      <w:r>
        <w:rPr>
          <w:rFonts w:ascii="Arial" w:eastAsia="Times New Roman" w:cs="Arial"/>
          <w:color w:val="231F20"/>
          <w:sz w:val="18"/>
          <w:szCs w:val="18"/>
        </w:rPr>
        <w:t>Art.no</w:t>
      </w:r>
      <w:r>
        <w:rPr>
          <w:rFonts w:ascii="Arial" w:eastAsia="Times New Roman" w:cs="Arial"/>
          <w:color w:val="231F20"/>
          <w:spacing w:val="-21"/>
          <w:sz w:val="18"/>
          <w:szCs w:val="18"/>
        </w:rPr>
        <w:t xml:space="preserve"> </w:t>
      </w:r>
      <w:r>
        <w:rPr>
          <w:rFonts w:ascii="Arial" w:eastAsia="Times New Roman" w:cs="Arial"/>
          <w:color w:val="231F20"/>
          <w:sz w:val="18"/>
          <w:szCs w:val="18"/>
        </w:rPr>
        <w:t>1195-01</w:t>
      </w:r>
    </w:p>
    <w:p w:rsidR="00E671C1" w:rsidRDefault="00E671C1">
      <w:pPr>
        <w:pStyle w:val="BodyText"/>
        <w:spacing w:before="1"/>
        <w:rPr>
          <w:rFonts w:ascii="Arial"/>
          <w:sz w:val="33"/>
          <w:szCs w:val="33"/>
        </w:rPr>
      </w:pPr>
    </w:p>
    <w:p w:rsidR="00E671C1" w:rsidRDefault="00E671C1">
      <w:pPr>
        <w:pStyle w:val="BodyText"/>
        <w:spacing w:before="1" w:line="242" w:lineRule="auto"/>
        <w:ind w:left="377" w:right="565"/>
      </w:pPr>
      <w:r>
        <w:rPr>
          <w:rFonts w:ascii="Times New Roman" w:hAnsi="Times New Roman" w:cs="Times New Roman"/>
          <w:color w:val="231F20"/>
          <w:w w:val="97"/>
        </w:rPr>
        <w:t>S</w:t>
      </w:r>
      <w:r>
        <w:rPr>
          <w:rFonts w:ascii="Times New Roman" w:hAnsi="Times New Roman" w:cs="Times New Roman"/>
          <w:color w:val="231F20"/>
        </w:rPr>
        <w:t xml:space="preserve">eparett </w:t>
      </w:r>
      <w:r>
        <w:rPr>
          <w:rFonts w:ascii="Times New Roman" w:hAnsi="Times New Roman" w:cs="Times New Roman"/>
          <w:color w:val="231F20"/>
          <w:w w:val="90"/>
        </w:rPr>
        <w:t>F</w:t>
      </w:r>
      <w:r>
        <w:rPr>
          <w:rFonts w:ascii="Times New Roman" w:hAnsi="Times New Roman" w:cs="Times New Roman"/>
          <w:color w:val="231F20"/>
        </w:rPr>
        <w:t xml:space="preserve">reeze </w:t>
      </w:r>
      <w:r>
        <w:rPr>
          <w:rFonts w:ascii="Times New Roman" w:hAnsi="Times New Roman" w:cs="宋体" w:hint="eastAsia"/>
          <w:color w:val="231F20"/>
          <w:lang w:eastAsia="zh-CN"/>
        </w:rPr>
        <w:t>冰冻马桶不需要上下水，不需要排气管，排尿管，无需安装，可以搁在任何地方，有电就行。</w:t>
      </w:r>
    </w:p>
    <w:p w:rsidR="00E671C1" w:rsidRDefault="00E671C1">
      <w:pPr>
        <w:pStyle w:val="BodyText"/>
        <w:spacing w:before="96" w:line="235" w:lineRule="auto"/>
        <w:ind w:left="377" w:right="384"/>
        <w:rPr>
          <w:color w:val="231F20"/>
          <w:w w:val="110"/>
          <w:lang w:eastAsia="zh-CN"/>
        </w:rPr>
      </w:pPr>
      <w:r>
        <w:rPr>
          <w:rFonts w:cs="宋体" w:hint="eastAsia"/>
          <w:color w:val="231F20"/>
          <w:w w:val="110"/>
          <w:lang w:eastAsia="zh-CN"/>
        </w:rPr>
        <w:t>如同一个冰柜，每次入厕后，大小便会被立刻冻成冰。内置冰桶最好用可降解塑料袋。</w:t>
      </w:r>
    </w:p>
    <w:p w:rsidR="00E671C1" w:rsidRDefault="00E671C1">
      <w:pPr>
        <w:pStyle w:val="BodyText"/>
        <w:spacing w:before="96" w:line="235" w:lineRule="auto"/>
        <w:ind w:left="377" w:right="384"/>
        <w:rPr>
          <w:color w:val="231F20"/>
          <w:w w:val="110"/>
          <w:lang w:eastAsia="zh-CN"/>
        </w:rPr>
      </w:pPr>
      <w:r>
        <w:rPr>
          <w:rFonts w:cs="宋体" w:hint="eastAsia"/>
          <w:color w:val="231F20"/>
          <w:w w:val="110"/>
          <w:lang w:eastAsia="zh-CN"/>
        </w:rPr>
        <w:t>桶满后，可以把废物清理到堆肥箱。</w:t>
      </w:r>
    </w:p>
    <w:p w:rsidR="00E671C1" w:rsidRDefault="00E671C1">
      <w:pPr>
        <w:pStyle w:val="BodyText"/>
        <w:spacing w:before="155" w:line="169" w:lineRule="exact"/>
        <w:ind w:left="377"/>
        <w:rPr>
          <w:lang w:eastAsia="zh-CN"/>
        </w:rPr>
      </w:pPr>
      <w:r>
        <w:rPr>
          <w:rFonts w:cs="宋体" w:hint="eastAsia"/>
          <w:color w:val="231F20"/>
          <w:w w:val="110"/>
          <w:lang w:eastAsia="zh-CN"/>
        </w:rPr>
        <w:t>使用人数</w:t>
      </w:r>
      <w:r>
        <w:rPr>
          <w:color w:val="231F20"/>
          <w:w w:val="110"/>
          <w:lang w:eastAsia="zh-CN"/>
        </w:rPr>
        <w:t>:</w:t>
      </w:r>
    </w:p>
    <w:p w:rsidR="00E671C1" w:rsidRDefault="00E671C1">
      <w:pPr>
        <w:pStyle w:val="BodyText"/>
        <w:spacing w:line="169" w:lineRule="exact"/>
        <w:ind w:left="377"/>
        <w:rPr>
          <w:lang w:eastAsia="zh-CN"/>
        </w:rPr>
      </w:pPr>
      <w:r>
        <w:rPr>
          <w:rFonts w:cs="宋体" w:hint="eastAsia"/>
          <w:color w:val="231F20"/>
          <w:w w:val="110"/>
          <w:lang w:eastAsia="zh-CN"/>
        </w:rPr>
        <w:t>及时清理，使用次数不限。</w:t>
      </w:r>
    </w:p>
    <w:p w:rsidR="00E671C1" w:rsidRDefault="00E671C1">
      <w:pPr>
        <w:spacing w:line="169" w:lineRule="exact"/>
        <w:rPr>
          <w:lang w:eastAsia="zh-CN"/>
        </w:rPr>
        <w:sectPr w:rsidR="00E671C1">
          <w:type w:val="continuous"/>
          <w:pgSz w:w="11910" w:h="16840"/>
          <w:pgMar w:top="0" w:right="400" w:bottom="0" w:left="880" w:header="720" w:footer="720" w:gutter="0"/>
          <w:cols w:num="2" w:space="720" w:equalWidth="0">
            <w:col w:w="3881" w:space="40"/>
            <w:col w:w="6709"/>
          </w:cols>
        </w:sectPr>
      </w:pPr>
    </w:p>
    <w:p w:rsidR="00E671C1" w:rsidRDefault="00E671C1">
      <w:pPr>
        <w:pStyle w:val="BodyText"/>
        <w:rPr>
          <w:sz w:val="20"/>
          <w:szCs w:val="20"/>
          <w:lang w:eastAsia="zh-CN"/>
        </w:rPr>
      </w:pPr>
    </w:p>
    <w:p w:rsidR="00E671C1" w:rsidRDefault="00E671C1">
      <w:pPr>
        <w:pStyle w:val="BodyText"/>
        <w:rPr>
          <w:sz w:val="20"/>
          <w:szCs w:val="20"/>
          <w:lang w:eastAsia="zh-CN"/>
        </w:rPr>
      </w:pPr>
      <w:r>
        <w:rPr>
          <w:noProof/>
          <w:lang w:eastAsia="zh-CN"/>
        </w:rPr>
        <w:pict>
          <v:shape id="image3.png" o:spid="_x0000_s1027" type="#_x0000_t75" style="position:absolute;margin-left:378.8pt;margin-top:1.15pt;width:69pt;height:69pt;z-index:-251656704;visibility:visible;mso-wrap-distance-left:0;mso-wrap-distance-right:0;mso-position-horizontal-relative:page">
            <v:imagedata r:id="rId6" o:title=""/>
            <w10:wrap anchorx="page"/>
          </v:shape>
        </w:pict>
      </w:r>
    </w:p>
    <w:p w:rsidR="00E671C1" w:rsidRDefault="00E671C1">
      <w:pPr>
        <w:pStyle w:val="BodyText"/>
        <w:rPr>
          <w:sz w:val="20"/>
          <w:szCs w:val="20"/>
          <w:lang w:eastAsia="zh-CN"/>
        </w:rPr>
      </w:pPr>
    </w:p>
    <w:p w:rsidR="00E671C1" w:rsidRDefault="00E671C1">
      <w:pPr>
        <w:pStyle w:val="BodyText"/>
        <w:rPr>
          <w:sz w:val="20"/>
          <w:szCs w:val="20"/>
          <w:lang w:eastAsia="zh-CN"/>
        </w:rPr>
      </w:pPr>
    </w:p>
    <w:p w:rsidR="00E671C1" w:rsidRDefault="00E671C1">
      <w:pPr>
        <w:pStyle w:val="BodyText"/>
        <w:rPr>
          <w:sz w:val="22"/>
          <w:szCs w:val="22"/>
          <w:lang w:eastAsia="zh-CN"/>
        </w:rPr>
      </w:pPr>
    </w:p>
    <w:p w:rsidR="00E671C1" w:rsidRDefault="00E671C1">
      <w:pPr>
        <w:rPr>
          <w:lang w:eastAsia="zh-CN"/>
        </w:rPr>
        <w:sectPr w:rsidR="00E671C1">
          <w:type w:val="continuous"/>
          <w:pgSz w:w="11910" w:h="16840"/>
          <w:pgMar w:top="0" w:right="400" w:bottom="0" w:left="880" w:header="720" w:footer="720" w:gutter="0"/>
          <w:cols w:space="720"/>
        </w:sectPr>
      </w:pPr>
    </w:p>
    <w:p w:rsidR="00E671C1" w:rsidRDefault="00E671C1">
      <w:pPr>
        <w:pStyle w:val="Heading2"/>
        <w:spacing w:line="196" w:lineRule="exact"/>
        <w:ind w:left="641"/>
        <w:rPr>
          <w:lang w:eastAsia="zh-CN"/>
        </w:rPr>
      </w:pPr>
      <w:r>
        <w:rPr>
          <w:noProof/>
          <w:lang w:eastAsia="zh-CN"/>
        </w:rPr>
        <w:pict>
          <v:group id="_x0000_s1028" style="position:absolute;left:0;text-align:left;margin-left:74.85pt;margin-top:-61.15pt;width:482.25pt;height:67.55pt;z-index:251651584;mso-position-horizontal-relative:page" coordorigin="1497,-1223" coordsize="9645,1351">
            <v:line id="_x0000_s1029" style="position:absolute" from="1497,-1213" to="11142,-1213" strokecolor="#a1d078" strokeweight="1pt"/>
            <v:shape id="_x0000_s1030" type="#_x0000_t75" style="position:absolute;left:1662;top:-1206;width:1319;height:1333">
              <v:imagedata r:id="rId7" o:title=""/>
            </v:shape>
            <w10:wrap anchorx="page"/>
          </v:group>
        </w:pict>
      </w:r>
      <w:r>
        <w:rPr>
          <w:rFonts w:cs="宋体" w:hint="eastAsia"/>
          <w:lang w:eastAsia="zh-CN"/>
        </w:rPr>
        <w:t>带提手的粪桶</w:t>
      </w:r>
    </w:p>
    <w:p w:rsidR="00E671C1" w:rsidRDefault="00E671C1">
      <w:pPr>
        <w:rPr>
          <w:lang w:eastAsia="zh-CN"/>
        </w:rPr>
      </w:pPr>
      <w:r>
        <w:rPr>
          <w:lang w:eastAsia="zh-CN"/>
        </w:rPr>
        <w:t xml:space="preserve">             </w:t>
      </w:r>
      <w:r>
        <w:rPr>
          <w:rFonts w:cs="宋体" w:hint="eastAsia"/>
          <w:lang w:eastAsia="zh-CN"/>
        </w:rPr>
        <w:t>粪桶有个提手，很容易取出来更换。</w:t>
      </w:r>
    </w:p>
    <w:p w:rsidR="00E671C1" w:rsidRDefault="00E671C1">
      <w:pPr>
        <w:pStyle w:val="BodyText"/>
        <w:spacing w:before="2" w:line="235" w:lineRule="auto"/>
        <w:ind w:left="641"/>
        <w:rPr>
          <w:color w:val="231F20"/>
          <w:w w:val="110"/>
          <w:lang w:eastAsia="zh-CN"/>
        </w:rPr>
      </w:pPr>
    </w:p>
    <w:p w:rsidR="00E671C1" w:rsidRDefault="00E671C1">
      <w:pPr>
        <w:pStyle w:val="BodyText"/>
        <w:spacing w:before="2" w:line="235" w:lineRule="auto"/>
        <w:ind w:left="641"/>
        <w:rPr>
          <w:lang w:eastAsia="zh-CN"/>
        </w:rPr>
      </w:pPr>
      <w:r>
        <w:rPr>
          <w:rFonts w:cs="宋体" w:hint="eastAsia"/>
          <w:color w:val="231F20"/>
          <w:w w:val="110"/>
          <w:lang w:eastAsia="zh-CN"/>
        </w:rPr>
        <w:t>粪桶</w:t>
      </w:r>
      <w:r>
        <w:rPr>
          <w:color w:val="231F20"/>
          <w:w w:val="110"/>
          <w:lang w:eastAsia="zh-CN"/>
        </w:rPr>
        <w:t>.</w:t>
      </w:r>
    </w:p>
    <w:p w:rsidR="00E671C1" w:rsidRDefault="00E671C1">
      <w:pPr>
        <w:pStyle w:val="BodyText"/>
        <w:spacing w:line="169" w:lineRule="exact"/>
        <w:ind w:left="641"/>
        <w:rPr>
          <w:lang w:eastAsia="zh-CN"/>
        </w:rPr>
      </w:pPr>
      <w:r>
        <w:rPr>
          <w:rFonts w:cs="宋体" w:hint="eastAsia"/>
          <w:color w:val="231F20"/>
          <w:w w:val="110"/>
          <w:lang w:eastAsia="zh-CN"/>
        </w:rPr>
        <w:t>编号</w:t>
      </w:r>
      <w:r>
        <w:rPr>
          <w:color w:val="231F20"/>
          <w:w w:val="110"/>
          <w:lang w:eastAsia="zh-CN"/>
        </w:rPr>
        <w:t>: 1212-011</w:t>
      </w:r>
    </w:p>
    <w:p w:rsidR="00E671C1" w:rsidRDefault="00E671C1">
      <w:pPr>
        <w:pStyle w:val="BodyText"/>
        <w:rPr>
          <w:sz w:val="18"/>
          <w:szCs w:val="18"/>
          <w:lang w:eastAsia="zh-CN"/>
        </w:rPr>
      </w:pPr>
    </w:p>
    <w:p w:rsidR="00E671C1" w:rsidRDefault="00E671C1">
      <w:pPr>
        <w:pStyle w:val="BodyText"/>
        <w:spacing w:before="6"/>
        <w:rPr>
          <w:sz w:val="17"/>
          <w:szCs w:val="17"/>
          <w:lang w:eastAsia="zh-CN"/>
        </w:rPr>
      </w:pPr>
    </w:p>
    <w:p w:rsidR="00E671C1" w:rsidRDefault="00E671C1">
      <w:pPr>
        <w:pStyle w:val="Heading2"/>
        <w:spacing w:before="1"/>
        <w:ind w:left="615"/>
        <w:rPr>
          <w:lang w:eastAsia="zh-CN"/>
        </w:rPr>
      </w:pPr>
      <w:r>
        <w:rPr>
          <w:rFonts w:cs="宋体" w:hint="eastAsia"/>
          <w:lang w:eastAsia="zh-CN"/>
        </w:rPr>
        <w:t>容易清洁</w:t>
      </w:r>
    </w:p>
    <w:p w:rsidR="00E671C1" w:rsidRDefault="00E671C1">
      <w:pPr>
        <w:spacing w:before="118"/>
        <w:ind w:left="566"/>
        <w:rPr>
          <w:lang w:eastAsia="zh-CN"/>
        </w:rPr>
      </w:pPr>
      <w:r>
        <w:rPr>
          <w:lang w:eastAsia="zh-CN"/>
        </w:rPr>
        <w:br w:type="column"/>
      </w:r>
    </w:p>
    <w:p w:rsidR="00E671C1" w:rsidRDefault="00E671C1">
      <w:pPr>
        <w:spacing w:before="118"/>
        <w:ind w:left="566"/>
        <w:rPr>
          <w:rFonts w:ascii="Century Gothic"/>
          <w:sz w:val="16"/>
          <w:szCs w:val="16"/>
          <w:lang w:eastAsia="zh-CN"/>
        </w:rPr>
      </w:pPr>
      <w:r>
        <w:rPr>
          <w:rFonts w:ascii="Century Gothic" w:cs="宋体" w:hint="eastAsia"/>
          <w:color w:val="231F20"/>
          <w:w w:val="105"/>
          <w:sz w:val="16"/>
          <w:szCs w:val="16"/>
          <w:lang w:eastAsia="zh-CN"/>
        </w:rPr>
        <w:t>一切冻成冰</w:t>
      </w:r>
    </w:p>
    <w:p w:rsidR="00E671C1" w:rsidRDefault="00E671C1">
      <w:pPr>
        <w:pStyle w:val="BodyText"/>
        <w:spacing w:before="49" w:line="235" w:lineRule="auto"/>
        <w:ind w:left="566" w:right="1722"/>
        <w:rPr>
          <w:lang w:eastAsia="zh-CN"/>
        </w:rPr>
      </w:pPr>
      <w:r>
        <w:rPr>
          <w:rFonts w:cs="宋体" w:hint="eastAsia"/>
          <w:color w:val="231F20"/>
          <w:w w:val="110"/>
          <w:lang w:eastAsia="zh-CN"/>
        </w:rPr>
        <w:t>马桶通电一小时后，马桶内温度会降到</w:t>
      </w:r>
      <w:r>
        <w:rPr>
          <w:color w:val="231F20"/>
          <w:w w:val="110"/>
          <w:lang w:eastAsia="zh-CN"/>
        </w:rPr>
        <w:t>-18</w:t>
      </w:r>
      <w:r>
        <w:rPr>
          <w:rFonts w:cs="宋体" w:hint="eastAsia"/>
          <w:color w:val="231F20"/>
          <w:w w:val="110"/>
          <w:lang w:eastAsia="zh-CN"/>
        </w:rPr>
        <w:t>度，大小便很快会冻成冰。马桶内温度还可通过后面一个按钮调节。</w:t>
      </w:r>
    </w:p>
    <w:p w:rsidR="00E671C1" w:rsidRDefault="00E671C1">
      <w:pPr>
        <w:spacing w:line="235" w:lineRule="auto"/>
        <w:rPr>
          <w:lang w:eastAsia="zh-CN"/>
        </w:rPr>
        <w:sectPr w:rsidR="00E671C1">
          <w:type w:val="continuous"/>
          <w:pgSz w:w="11910" w:h="16840"/>
          <w:pgMar w:top="0" w:right="400" w:bottom="0" w:left="880" w:header="720" w:footer="720" w:gutter="0"/>
          <w:cols w:num="2" w:space="720" w:equalWidth="0">
            <w:col w:w="4169" w:space="40"/>
            <w:col w:w="6421"/>
          </w:cols>
        </w:sectPr>
      </w:pPr>
    </w:p>
    <w:p w:rsidR="00E671C1" w:rsidRDefault="00E671C1">
      <w:pPr>
        <w:pStyle w:val="BodyText"/>
        <w:spacing w:before="56"/>
        <w:ind w:left="615"/>
        <w:rPr>
          <w:lang w:eastAsia="zh-CN"/>
        </w:rPr>
      </w:pPr>
      <w:r>
        <w:rPr>
          <w:color w:val="231F20"/>
          <w:w w:val="110"/>
          <w:lang w:eastAsia="zh-CN"/>
        </w:rPr>
        <w:t>.</w:t>
      </w:r>
      <w:r>
        <w:rPr>
          <w:rFonts w:cs="宋体" w:hint="eastAsia"/>
          <w:color w:val="231F20"/>
          <w:w w:val="110"/>
          <w:lang w:eastAsia="zh-CN"/>
        </w:rPr>
        <w:t>冰冻马桶很容易用普通清洁剂清洁。</w:t>
      </w:r>
    </w:p>
    <w:p w:rsidR="00E671C1" w:rsidRDefault="00E671C1">
      <w:pPr>
        <w:pStyle w:val="BodyText"/>
        <w:rPr>
          <w:sz w:val="20"/>
          <w:szCs w:val="20"/>
          <w:lang w:eastAsia="zh-CN"/>
        </w:rPr>
      </w:pPr>
    </w:p>
    <w:p w:rsidR="00E671C1" w:rsidRDefault="00E671C1">
      <w:pPr>
        <w:pStyle w:val="BodyText"/>
        <w:spacing w:before="12"/>
        <w:rPr>
          <w:sz w:val="10"/>
          <w:szCs w:val="10"/>
          <w:lang w:eastAsia="zh-CN"/>
        </w:rPr>
      </w:pPr>
      <w:bookmarkStart w:id="0" w:name="_GoBack"/>
      <w:bookmarkEnd w:id="0"/>
      <w:r>
        <w:rPr>
          <w:noProof/>
          <w:lang w:eastAsia="zh-CN"/>
        </w:rPr>
        <w:pict>
          <v:group id="_x0000_s1031" style="position:absolute;margin-left:74.85pt;margin-top:9.05pt;width:482.25pt;height:98.1pt;z-index:-251654656;mso-position-horizontal-relative:page" coordorigin="1497,181" coordsize="9645,1962">
            <v:line id="_x0000_s1032" style="position:absolute" from="4278,181" to="4278,2109" strokecolor="#bcbec0" strokeweight=".26175mm"/>
            <v:line id="_x0000_s1033" style="position:absolute" from="1497,191" to="11142,191" strokecolor="#a1d078" strokeweight="1pt"/>
            <v:line id="_x0000_s1034" style="position:absolute" from="1497,495" to="11142,495" strokecolor="#a1d078" strokeweight="1pt"/>
            <v:shape id="_x0000_s1035" type="#_x0000_t75" style="position:absolute;left:4819;top:822;width:1067;height:94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07;top:266;width:2539;height:179" filled="f" stroked="f">
              <v:textbox inset="0,0,0,0">
                <w:txbxContent>
                  <w:p w:rsidR="00E671C1" w:rsidRDefault="00E671C1">
                    <w:pPr>
                      <w:spacing w:line="179" w:lineRule="exact"/>
                      <w:rPr>
                        <w:rFonts w:ascii="Arial"/>
                        <w:b/>
                        <w:bCs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ascii="Arial" w:cs="宋体" w:hint="eastAsia"/>
                        <w:b/>
                        <w:bCs/>
                        <w:sz w:val="16"/>
                        <w:szCs w:val="16"/>
                        <w:lang w:eastAsia="zh-CN"/>
                      </w:rPr>
                      <w:t>标准配件</w:t>
                    </w:r>
                  </w:p>
                </w:txbxContent>
              </v:textbox>
            </v:shape>
            <v:shape id="_x0000_s1037" type="#_x0000_t202" style="position:absolute;left:4549;top:266;width:1433;height:179" filled="f" stroked="f">
              <v:textbox inset="0,0,0,0">
                <w:txbxContent>
                  <w:p w:rsidR="00E671C1" w:rsidRDefault="00E671C1">
                    <w:pPr>
                      <w:spacing w:line="179" w:lineRule="exact"/>
                      <w:rPr>
                        <w:rFonts w:ascii="Arial"/>
                        <w:b/>
                        <w:bCs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ascii="Arial" w:cs="宋体" w:hint="eastAsia"/>
                        <w:b/>
                        <w:bCs/>
                        <w:sz w:val="16"/>
                        <w:szCs w:val="16"/>
                        <w:lang w:eastAsia="zh-CN"/>
                      </w:rPr>
                      <w:t>可选择的配件</w:t>
                    </w:r>
                  </w:p>
                </w:txbxContent>
              </v:textbox>
            </v:shape>
            <v:shape id="_x0000_s1038" type="#_x0000_t202" style="position:absolute;left:1507;top:642;width:2098;height:641" filled="f" stroked="f">
              <v:textbox inset="0,0,0,0">
                <w:txbxContent>
                  <w:p w:rsidR="00E671C1" w:rsidRDefault="00E671C1">
                    <w:pPr>
                      <w:spacing w:before="16"/>
                      <w:rPr>
                        <w:sz w:val="14"/>
                        <w:szCs w:val="14"/>
                        <w:lang w:eastAsia="zh-CN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w w:val="110"/>
                      </w:rPr>
                      <w:t xml:space="preserve">– </w:t>
                    </w:r>
                    <w:r>
                      <w:rPr>
                        <w:color w:val="231F20"/>
                        <w:w w:val="110"/>
                        <w:sz w:val="14"/>
                        <w:szCs w:val="14"/>
                      </w:rPr>
                      <w:t xml:space="preserve">1 </w:t>
                    </w:r>
                    <w:r>
                      <w:rPr>
                        <w:rFonts w:cs="宋体" w:hint="eastAsia"/>
                        <w:color w:val="231F20"/>
                        <w:w w:val="110"/>
                        <w:sz w:val="14"/>
                        <w:szCs w:val="14"/>
                        <w:lang w:eastAsia="zh-CN"/>
                      </w:rPr>
                      <w:t>个粪桶</w:t>
                    </w:r>
                  </w:p>
                  <w:p w:rsidR="00E671C1" w:rsidRDefault="00E671C1">
                    <w:pPr>
                      <w:numPr>
                        <w:ilvl w:val="0"/>
                        <w:numId w:val="1"/>
                      </w:numPr>
                      <w:tabs>
                        <w:tab w:val="left" w:pos="82"/>
                      </w:tabs>
                      <w:spacing w:before="54"/>
                      <w:ind w:hanging="81"/>
                      <w:rPr>
                        <w:sz w:val="14"/>
                        <w:szCs w:val="14"/>
                      </w:rPr>
                    </w:pPr>
                    <w:r>
                      <w:rPr>
                        <w:color w:val="231F20"/>
                        <w:w w:val="110"/>
                        <w:sz w:val="14"/>
                        <w:szCs w:val="14"/>
                      </w:rPr>
                      <w:t xml:space="preserve">10 </w:t>
                    </w:r>
                    <w:r>
                      <w:rPr>
                        <w:rFonts w:cs="宋体" w:hint="eastAsia"/>
                        <w:color w:val="231F20"/>
                        <w:w w:val="110"/>
                        <w:sz w:val="14"/>
                        <w:szCs w:val="14"/>
                        <w:lang w:eastAsia="zh-CN"/>
                      </w:rPr>
                      <w:t>个可降解塑料袋</w:t>
                    </w:r>
                  </w:p>
                  <w:p w:rsidR="00E671C1" w:rsidRDefault="00E671C1">
                    <w:pPr>
                      <w:numPr>
                        <w:ilvl w:val="0"/>
                        <w:numId w:val="1"/>
                      </w:numPr>
                      <w:tabs>
                        <w:tab w:val="left" w:pos="82"/>
                      </w:tabs>
                      <w:spacing w:before="54"/>
                      <w:ind w:hanging="81"/>
                      <w:rPr>
                        <w:sz w:val="14"/>
                        <w:szCs w:val="14"/>
                      </w:rPr>
                    </w:pPr>
                    <w:r>
                      <w:rPr>
                        <w:color w:val="231F20"/>
                        <w:w w:val="110"/>
                        <w:sz w:val="14"/>
                        <w:szCs w:val="14"/>
                      </w:rPr>
                      <w:t xml:space="preserve">1 </w:t>
                    </w:r>
                    <w:r>
                      <w:rPr>
                        <w:rFonts w:cs="宋体" w:hint="eastAsia"/>
                        <w:color w:val="231F20"/>
                        <w:w w:val="110"/>
                        <w:sz w:val="14"/>
                        <w:szCs w:val="14"/>
                        <w:lang w:eastAsia="zh-CN"/>
                      </w:rPr>
                      <w:t>个</w:t>
                    </w:r>
                    <w:r>
                      <w:rPr>
                        <w:color w:val="231F20"/>
                        <w:w w:val="110"/>
                        <w:sz w:val="14"/>
                        <w:szCs w:val="14"/>
                      </w:rPr>
                      <w:t xml:space="preserve"> Sally</w:t>
                    </w:r>
                    <w:r>
                      <w:rPr>
                        <w:color w:val="231F20"/>
                        <w:spacing w:val="1"/>
                        <w:w w:val="1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cs="宋体" w:hint="eastAsia"/>
                        <w:color w:val="231F20"/>
                        <w:spacing w:val="1"/>
                        <w:w w:val="110"/>
                        <w:sz w:val="14"/>
                        <w:szCs w:val="14"/>
                        <w:lang w:eastAsia="zh-CN"/>
                      </w:rPr>
                      <w:t>儿童座垫</w:t>
                    </w:r>
                  </w:p>
                </w:txbxContent>
              </v:textbox>
            </v:shape>
            <v:shape id="_x0000_s1039" type="#_x0000_t202" style="position:absolute;left:4549;top:637;width:1566;height:191" filled="f" stroked="f">
              <v:textbox inset="0,0,0,0">
                <w:txbxContent>
                  <w:p w:rsidR="00E671C1" w:rsidRDefault="00E671C1">
                    <w:pPr>
                      <w:spacing w:before="16"/>
                      <w:rPr>
                        <w:sz w:val="14"/>
                        <w:szCs w:val="14"/>
                      </w:rPr>
                    </w:pPr>
                    <w:r>
                      <w:rPr>
                        <w:color w:val="231F20"/>
                        <w:w w:val="110"/>
                      </w:rPr>
                      <w:t xml:space="preserve">– </w:t>
                    </w:r>
                    <w:r>
                      <w:rPr>
                        <w:color w:val="231F20"/>
                        <w:spacing w:val="-5"/>
                        <w:w w:val="110"/>
                        <w:sz w:val="14"/>
                        <w:szCs w:val="14"/>
                      </w:rPr>
                      <w:t xml:space="preserve">30010 </w:t>
                    </w:r>
                    <w:r>
                      <w:rPr>
                        <w:color w:val="231F20"/>
                        <w:spacing w:val="-6"/>
                        <w:w w:val="110"/>
                        <w:sz w:val="14"/>
                        <w:szCs w:val="14"/>
                      </w:rPr>
                      <w:t xml:space="preserve">Roslags </w:t>
                    </w:r>
                    <w:r>
                      <w:rPr>
                        <w:rFonts w:cs="宋体" w:hint="eastAsia"/>
                        <w:color w:val="231F20"/>
                        <w:spacing w:val="-6"/>
                        <w:w w:val="110"/>
                        <w:sz w:val="14"/>
                        <w:szCs w:val="14"/>
                        <w:lang w:eastAsia="zh-CN"/>
                      </w:rPr>
                      <w:t>堆肥箱</w:t>
                    </w:r>
                    <w:r>
                      <w:rPr>
                        <w:color w:val="231F20"/>
                        <w:spacing w:val="-6"/>
                        <w:w w:val="110"/>
                        <w:sz w:val="14"/>
                        <w:szCs w:val="14"/>
                      </w:rPr>
                      <w:t>*</w:t>
                    </w:r>
                  </w:p>
                </w:txbxContent>
              </v:textbox>
            </v:shape>
            <v:shape id="_x0000_s1040" type="#_x0000_t202" style="position:absolute;left:4744;top:1547;width:2490;height:596" filled="f" stroked="f">
              <v:textbox inset="0,0,0,0">
                <w:txbxContent>
                  <w:p w:rsidR="00E671C1" w:rsidRDefault="00E671C1">
                    <w:pPr>
                      <w:spacing w:before="14" w:line="145" w:lineRule="exact"/>
                      <w:rPr>
                        <w:sz w:val="12"/>
                        <w:szCs w:val="12"/>
                      </w:rPr>
                    </w:pPr>
                    <w:r>
                      <w:rPr>
                        <w:color w:val="231F20"/>
                        <w:w w:val="110"/>
                        <w:sz w:val="12"/>
                        <w:szCs w:val="12"/>
                      </w:rPr>
                      <w:t>*</w:t>
                    </w:r>
                  </w:p>
                  <w:p w:rsidR="00E671C1" w:rsidRDefault="00E671C1">
                    <w:pPr>
                      <w:spacing w:line="145" w:lineRule="exact"/>
                      <w:rPr>
                        <w:sz w:val="12"/>
                        <w:szCs w:val="12"/>
                        <w:lang w:eastAsia="zh-CN"/>
                      </w:rPr>
                    </w:pPr>
                    <w:r>
                      <w:rPr>
                        <w:color w:val="231F20"/>
                        <w:spacing w:val="-3"/>
                        <w:w w:val="110"/>
                        <w:sz w:val="12"/>
                        <w:szCs w:val="12"/>
                      </w:rPr>
                      <w:t xml:space="preserve">Roslags </w:t>
                    </w:r>
                    <w:r>
                      <w:rPr>
                        <w:rFonts w:cs="宋体" w:hint="eastAsia"/>
                        <w:color w:val="231F20"/>
                        <w:spacing w:val="-3"/>
                        <w:w w:val="110"/>
                        <w:sz w:val="12"/>
                        <w:szCs w:val="12"/>
                        <w:lang w:eastAsia="zh-CN"/>
                      </w:rPr>
                      <w:t>堆肥箱适用于</w:t>
                    </w:r>
                    <w:r>
                      <w:rPr>
                        <w:color w:val="231F20"/>
                        <w:spacing w:val="-3"/>
                        <w:w w:val="110"/>
                        <w:sz w:val="12"/>
                        <w:szCs w:val="12"/>
                        <w:lang w:eastAsia="zh-CN"/>
                      </w:rPr>
                      <w:t>5</w:t>
                    </w:r>
                    <w:r>
                      <w:rPr>
                        <w:rFonts w:cs="宋体" w:hint="eastAsia"/>
                        <w:color w:val="231F20"/>
                        <w:spacing w:val="-3"/>
                        <w:w w:val="110"/>
                        <w:sz w:val="12"/>
                        <w:szCs w:val="12"/>
                        <w:lang w:eastAsia="zh-CN"/>
                      </w:rPr>
                      <w:t>口之家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zh-CN"/>
        </w:rPr>
        <w:pict>
          <v:line id="_x0000_s1041" style="position:absolute;z-index:-251653632;mso-position-horizontal-relative:page" from="74.85pt,125.75pt" to="557.05pt,125.75pt" strokecolor="#a1d078" strokeweight="1pt">
            <w10:wrap type="topAndBottom" anchorx="page"/>
          </v:line>
        </w:pict>
      </w:r>
    </w:p>
    <w:p w:rsidR="00E671C1" w:rsidRDefault="00E671C1">
      <w:pPr>
        <w:pStyle w:val="Heading1"/>
        <w:tabs>
          <w:tab w:val="left" w:pos="10262"/>
        </w:tabs>
        <w:spacing w:before="22"/>
        <w:ind w:left="617"/>
        <w:rPr>
          <w:color w:val="005288"/>
          <w:u w:val="single" w:color="A1D078"/>
          <w:lang w:eastAsia="zh-CN"/>
        </w:rPr>
      </w:pPr>
      <w:r>
        <w:rPr>
          <w:rFonts w:cs="宋体" w:hint="eastAsia"/>
          <w:color w:val="005288"/>
          <w:u w:val="single" w:color="A1D078"/>
          <w:lang w:eastAsia="zh-CN"/>
        </w:rPr>
        <w:t>安装方法</w:t>
      </w:r>
    </w:p>
    <w:p w:rsidR="00E671C1" w:rsidRDefault="00E671C1">
      <w:pPr>
        <w:pStyle w:val="Heading1"/>
        <w:tabs>
          <w:tab w:val="left" w:pos="10262"/>
        </w:tabs>
        <w:spacing w:before="22"/>
        <w:ind w:left="617"/>
        <w:rPr>
          <w:lang w:eastAsia="zh-CN"/>
        </w:rPr>
      </w:pPr>
      <w:r>
        <w:rPr>
          <w:color w:val="005288"/>
          <w:u w:val="single" w:color="A1D078"/>
          <w:lang w:eastAsia="zh-CN"/>
        </w:rPr>
        <w:tab/>
      </w:r>
    </w:p>
    <w:p w:rsidR="00E671C1" w:rsidRDefault="00E671C1">
      <w:pPr>
        <w:pStyle w:val="BodyText"/>
        <w:spacing w:before="5"/>
        <w:rPr>
          <w:rFonts w:ascii="Arial"/>
          <w:b/>
          <w:bCs/>
          <w:sz w:val="32"/>
          <w:szCs w:val="32"/>
          <w:lang w:eastAsia="zh-CN"/>
        </w:rPr>
      </w:pPr>
    </w:p>
    <w:p w:rsidR="00E671C1" w:rsidRDefault="00E671C1">
      <w:pPr>
        <w:pStyle w:val="BodyText"/>
        <w:spacing w:line="235" w:lineRule="auto"/>
        <w:ind w:left="679" w:right="3700"/>
        <w:rPr>
          <w:lang w:eastAsia="zh-CN"/>
        </w:rPr>
      </w:pPr>
      <w:r>
        <w:rPr>
          <w:color w:val="231F20"/>
          <w:w w:val="105"/>
          <w:lang w:eastAsia="zh-CN"/>
        </w:rPr>
        <w:t>Separett</w:t>
      </w:r>
      <w:r>
        <w:rPr>
          <w:rFonts w:cs="宋体" w:hint="eastAsia"/>
          <w:color w:val="231F20"/>
          <w:w w:val="105"/>
          <w:lang w:eastAsia="zh-CN"/>
        </w:rPr>
        <w:t>冰冻式马桶无需固定安装，有</w:t>
      </w:r>
      <w:r>
        <w:rPr>
          <w:color w:val="231F20"/>
          <w:w w:val="105"/>
          <w:lang w:eastAsia="zh-CN"/>
        </w:rPr>
        <w:t>230V</w:t>
      </w:r>
      <w:r>
        <w:rPr>
          <w:rFonts w:cs="宋体" w:hint="eastAsia"/>
          <w:color w:val="231F20"/>
          <w:w w:val="105"/>
          <w:lang w:eastAsia="zh-CN"/>
        </w:rPr>
        <w:t>电源插座就行，无排气管，无下水管。</w:t>
      </w:r>
    </w:p>
    <w:p w:rsidR="00E671C1" w:rsidRDefault="00E671C1">
      <w:pPr>
        <w:pStyle w:val="BodyText"/>
        <w:rPr>
          <w:sz w:val="20"/>
          <w:szCs w:val="20"/>
          <w:lang w:eastAsia="zh-CN"/>
        </w:rPr>
      </w:pPr>
    </w:p>
    <w:p w:rsidR="00E671C1" w:rsidRDefault="00E671C1">
      <w:pPr>
        <w:pStyle w:val="BodyText"/>
        <w:spacing w:before="10"/>
        <w:rPr>
          <w:sz w:val="10"/>
          <w:szCs w:val="10"/>
          <w:lang w:eastAsia="zh-CN"/>
        </w:rPr>
      </w:pPr>
      <w:r>
        <w:rPr>
          <w:noProof/>
          <w:lang w:eastAsia="zh-CN"/>
        </w:rPr>
        <w:pict>
          <v:line id="_x0000_s1042" style="position:absolute;z-index:-251652608;mso-position-horizontal-relative:page" from="75.35pt,9.1pt" to="557.05pt,9.1pt" strokecolor="#a1d078" strokeweight="1pt">
            <w10:wrap type="topAndBottom" anchorx="page"/>
          </v:line>
        </w:pict>
      </w:r>
    </w:p>
    <w:p w:rsidR="00E671C1" w:rsidRDefault="00E671C1">
      <w:pPr>
        <w:pStyle w:val="Heading1"/>
        <w:spacing w:after="26" w:line="229" w:lineRule="exact"/>
        <w:rPr>
          <w:lang w:eastAsia="zh-CN"/>
        </w:rPr>
      </w:pPr>
      <w:r>
        <w:rPr>
          <w:rFonts w:cs="宋体" w:hint="eastAsia"/>
          <w:color w:val="005288"/>
          <w:lang w:eastAsia="zh-CN"/>
        </w:rPr>
        <w:t>技术数据</w:t>
      </w:r>
    </w:p>
    <w:p w:rsidR="00E671C1" w:rsidRDefault="00E671C1">
      <w:pPr>
        <w:pStyle w:val="BodyText"/>
        <w:spacing w:line="20" w:lineRule="exact"/>
        <w:ind w:left="617"/>
        <w:rPr>
          <w:rFonts w:ascii="Arial"/>
          <w:sz w:val="2"/>
          <w:szCs w:val="2"/>
        </w:rPr>
      </w:pPr>
      <w:r>
        <w:rPr>
          <w:noProof/>
          <w:lang w:eastAsia="zh-CN"/>
        </w:rPr>
      </w:r>
      <w:r w:rsidRPr="000D4A1C">
        <w:rPr>
          <w:rFonts w:ascii="Arial"/>
          <w:sz w:val="2"/>
          <w:szCs w:val="2"/>
        </w:rPr>
        <w:pict>
          <v:group id="_x0000_s1043" style="width:481.75pt;height:1pt;mso-position-horizontal-relative:char;mso-position-vertical-relative:line" coordsize="9635,20">
            <v:line id="_x0000_s1044" style="position:absolute" from="0,10" to="9634,10" strokecolor="#a1d078" strokeweight="1pt"/>
            <w10:anchorlock/>
          </v:group>
        </w:pict>
      </w:r>
    </w:p>
    <w:p w:rsidR="00E671C1" w:rsidRDefault="00E671C1">
      <w:pPr>
        <w:pStyle w:val="BodyText"/>
        <w:spacing w:after="1"/>
        <w:rPr>
          <w:rFonts w:ascii="Arial"/>
          <w:b/>
          <w:bCs/>
          <w:sz w:val="16"/>
          <w:szCs w:val="16"/>
        </w:rPr>
      </w:pPr>
    </w:p>
    <w:tbl>
      <w:tblPr>
        <w:tblW w:w="6258" w:type="dxa"/>
        <w:tblInd w:w="2" w:type="dxa"/>
        <w:tblBorders>
          <w:top w:val="single" w:sz="6" w:space="0" w:color="BCBEC0"/>
          <w:left w:val="single" w:sz="6" w:space="0" w:color="BCBEC0"/>
          <w:bottom w:val="single" w:sz="6" w:space="0" w:color="BCBEC0"/>
          <w:right w:val="single" w:sz="6" w:space="0" w:color="BCBEC0"/>
          <w:insideH w:val="single" w:sz="6" w:space="0" w:color="BCBEC0"/>
          <w:insideV w:val="single" w:sz="6" w:space="0" w:color="BCBEC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911"/>
        <w:gridCol w:w="795"/>
        <w:gridCol w:w="686"/>
        <w:gridCol w:w="778"/>
        <w:gridCol w:w="753"/>
        <w:gridCol w:w="777"/>
        <w:gridCol w:w="635"/>
      </w:tblGrid>
      <w:tr w:rsidR="00E671C1">
        <w:trPr>
          <w:trHeight w:val="394"/>
        </w:trPr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5288"/>
          </w:tcPr>
          <w:p w:rsidR="00E671C1" w:rsidRDefault="00E671C1">
            <w:pPr>
              <w:pStyle w:val="TableParagraph"/>
              <w:spacing w:before="112" w:line="249" w:lineRule="auto"/>
              <w:ind w:left="64" w:right="424"/>
              <w:rPr>
                <w:b/>
                <w:bCs/>
                <w:sz w:val="14"/>
                <w:szCs w:val="14"/>
                <w:lang w:eastAsia="zh-CN"/>
              </w:rPr>
            </w:pPr>
            <w:r>
              <w:rPr>
                <w:b/>
                <w:bCs/>
                <w:color w:val="FFFFFF"/>
                <w:w w:val="75"/>
                <w:sz w:val="14"/>
                <w:szCs w:val="14"/>
              </w:rPr>
              <w:t xml:space="preserve">FREEZE </w:t>
            </w:r>
            <w:r>
              <w:rPr>
                <w:b/>
                <w:bCs/>
                <w:color w:val="FFFFFF"/>
                <w:w w:val="95"/>
                <w:sz w:val="14"/>
                <w:szCs w:val="14"/>
              </w:rPr>
              <w:t>2000</w:t>
            </w:r>
            <w:r>
              <w:rPr>
                <w:rFonts w:cs="宋体" w:hint="eastAsia"/>
                <w:b/>
                <w:bCs/>
                <w:color w:val="FFFFFF"/>
                <w:w w:val="95"/>
                <w:sz w:val="14"/>
                <w:szCs w:val="14"/>
                <w:lang w:eastAsia="zh-CN"/>
              </w:rPr>
              <w:t>冰冻式马桶</w:t>
            </w:r>
          </w:p>
        </w:tc>
        <w:tc>
          <w:tcPr>
            <w:tcW w:w="911" w:type="dxa"/>
            <w:tcBorders>
              <w:top w:val="nil"/>
              <w:left w:val="nil"/>
            </w:tcBorders>
            <w:shd w:val="clear" w:color="auto" w:fill="A1D078"/>
          </w:tcPr>
          <w:p w:rsidR="00E671C1" w:rsidRDefault="00E671C1">
            <w:pPr>
              <w:pStyle w:val="TableParagraph"/>
              <w:spacing w:before="4"/>
              <w:rPr>
                <w:b/>
                <w:bCs/>
                <w:sz w:val="10"/>
                <w:szCs w:val="10"/>
              </w:rPr>
            </w:pPr>
          </w:p>
          <w:p w:rsidR="00E671C1" w:rsidRDefault="00E671C1">
            <w:pPr>
              <w:pStyle w:val="TableParagraph"/>
              <w:spacing w:before="1"/>
              <w:rPr>
                <w:b/>
                <w:bCs/>
                <w:sz w:val="12"/>
                <w:szCs w:val="12"/>
                <w:lang w:eastAsia="zh-CN"/>
              </w:rPr>
            </w:pPr>
            <w:r>
              <w:rPr>
                <w:rFonts w:cs="宋体" w:hint="eastAsia"/>
                <w:b/>
                <w:bCs/>
                <w:sz w:val="12"/>
                <w:szCs w:val="12"/>
                <w:lang w:eastAsia="zh-CN"/>
              </w:rPr>
              <w:t>材质</w:t>
            </w:r>
          </w:p>
        </w:tc>
        <w:tc>
          <w:tcPr>
            <w:tcW w:w="795" w:type="dxa"/>
            <w:tcBorders>
              <w:top w:val="nil"/>
            </w:tcBorders>
            <w:shd w:val="clear" w:color="auto" w:fill="A1D078"/>
          </w:tcPr>
          <w:p w:rsidR="00E671C1" w:rsidRDefault="00E671C1">
            <w:pPr>
              <w:pStyle w:val="TableParagraph"/>
              <w:spacing w:before="4"/>
              <w:rPr>
                <w:b/>
                <w:bCs/>
                <w:sz w:val="10"/>
                <w:szCs w:val="10"/>
              </w:rPr>
            </w:pPr>
          </w:p>
          <w:p w:rsidR="00E671C1" w:rsidRDefault="00E671C1">
            <w:pPr>
              <w:pStyle w:val="TableParagraph"/>
              <w:spacing w:before="1"/>
              <w:ind w:left="31"/>
              <w:rPr>
                <w:b/>
                <w:bCs/>
                <w:sz w:val="12"/>
                <w:szCs w:val="12"/>
                <w:lang w:eastAsia="zh-CN"/>
              </w:rPr>
            </w:pPr>
            <w:r>
              <w:rPr>
                <w:rFonts w:cs="宋体" w:hint="eastAsia"/>
                <w:b/>
                <w:bCs/>
                <w:sz w:val="12"/>
                <w:szCs w:val="12"/>
                <w:lang w:eastAsia="zh-CN"/>
              </w:rPr>
              <w:t>内置粪桶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A1D078"/>
          </w:tcPr>
          <w:p w:rsidR="00E671C1" w:rsidRDefault="00E671C1">
            <w:pPr>
              <w:pStyle w:val="TableParagraph"/>
              <w:spacing w:line="249" w:lineRule="auto"/>
              <w:ind w:right="36"/>
              <w:rPr>
                <w:b/>
                <w:bCs/>
                <w:sz w:val="12"/>
                <w:szCs w:val="12"/>
                <w:lang w:eastAsia="zh-CN"/>
              </w:rPr>
            </w:pPr>
            <w:r>
              <w:rPr>
                <w:rFonts w:cs="宋体" w:hint="eastAsia"/>
                <w:b/>
                <w:bCs/>
                <w:color w:val="231F20"/>
                <w:w w:val="90"/>
                <w:sz w:val="12"/>
                <w:szCs w:val="12"/>
                <w:lang w:eastAsia="zh-CN"/>
              </w:rPr>
              <w:t>电压</w:t>
            </w:r>
            <w:r>
              <w:rPr>
                <w:b/>
                <w:bCs/>
                <w:color w:val="231F20"/>
                <w:w w:val="90"/>
                <w:sz w:val="12"/>
                <w:szCs w:val="12"/>
              </w:rPr>
              <w:t>/</w:t>
            </w:r>
            <w:r>
              <w:rPr>
                <w:rFonts w:cs="宋体" w:hint="eastAsia"/>
                <w:b/>
                <w:bCs/>
                <w:color w:val="231F20"/>
                <w:w w:val="90"/>
                <w:sz w:val="12"/>
                <w:szCs w:val="12"/>
                <w:lang w:eastAsia="zh-CN"/>
              </w:rPr>
              <w:t>功率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A1D078"/>
          </w:tcPr>
          <w:p w:rsidR="00E671C1" w:rsidRDefault="00E671C1">
            <w:pPr>
              <w:pStyle w:val="TableParagraph"/>
              <w:spacing w:line="249" w:lineRule="auto"/>
              <w:ind w:left="52" w:right="49"/>
              <w:rPr>
                <w:b/>
                <w:bCs/>
                <w:sz w:val="12"/>
                <w:szCs w:val="12"/>
                <w:lang w:eastAsia="zh-CN"/>
              </w:rPr>
            </w:pPr>
            <w:r>
              <w:rPr>
                <w:rFonts w:cs="宋体" w:hint="eastAsia"/>
                <w:b/>
                <w:bCs/>
                <w:sz w:val="12"/>
                <w:szCs w:val="12"/>
                <w:lang w:eastAsia="zh-CN"/>
              </w:rPr>
              <w:t>能耗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1D078"/>
          </w:tcPr>
          <w:p w:rsidR="00E671C1" w:rsidRDefault="00E671C1">
            <w:pPr>
              <w:pStyle w:val="TableParagraph"/>
              <w:spacing w:line="249" w:lineRule="auto"/>
              <w:ind w:right="108"/>
              <w:rPr>
                <w:b/>
                <w:bCs/>
                <w:sz w:val="12"/>
                <w:szCs w:val="12"/>
                <w:lang w:eastAsia="zh-CN"/>
              </w:rPr>
            </w:pPr>
            <w:r>
              <w:rPr>
                <w:rFonts w:cs="宋体" w:hint="eastAsia"/>
                <w:b/>
                <w:bCs/>
                <w:sz w:val="12"/>
                <w:szCs w:val="12"/>
                <w:lang w:eastAsia="zh-CN"/>
              </w:rPr>
              <w:t>电线</w:t>
            </w:r>
          </w:p>
        </w:tc>
        <w:tc>
          <w:tcPr>
            <w:tcW w:w="777" w:type="dxa"/>
            <w:tcBorders>
              <w:top w:val="nil"/>
            </w:tcBorders>
            <w:shd w:val="clear" w:color="auto" w:fill="A1D078"/>
          </w:tcPr>
          <w:p w:rsidR="00E671C1" w:rsidRDefault="00E671C1">
            <w:pPr>
              <w:pStyle w:val="TableParagraph"/>
              <w:spacing w:line="249" w:lineRule="auto"/>
              <w:rPr>
                <w:b/>
                <w:bCs/>
                <w:sz w:val="12"/>
                <w:szCs w:val="12"/>
              </w:rPr>
            </w:pPr>
            <w:r>
              <w:rPr>
                <w:rFonts w:cs="宋体" w:hint="eastAsia"/>
                <w:b/>
                <w:bCs/>
                <w:color w:val="231F20"/>
                <w:w w:val="95"/>
                <w:sz w:val="12"/>
                <w:szCs w:val="12"/>
                <w:lang w:eastAsia="zh-CN"/>
              </w:rPr>
              <w:t>噪音</w:t>
            </w:r>
            <w:r>
              <w:rPr>
                <w:b/>
                <w:bCs/>
                <w:color w:val="231F20"/>
                <w:w w:val="95"/>
                <w:sz w:val="12"/>
                <w:szCs w:val="12"/>
                <w:lang w:eastAsia="zh-CN"/>
              </w:rPr>
              <w:t>/</w:t>
            </w:r>
            <w:r>
              <w:rPr>
                <w:rFonts w:cs="宋体" w:hint="eastAsia"/>
                <w:b/>
                <w:bCs/>
                <w:color w:val="231F20"/>
                <w:w w:val="95"/>
                <w:sz w:val="12"/>
                <w:szCs w:val="12"/>
                <w:lang w:eastAsia="zh-CN"/>
              </w:rPr>
              <w:t>最大重量</w:t>
            </w:r>
          </w:p>
        </w:tc>
        <w:tc>
          <w:tcPr>
            <w:tcW w:w="635" w:type="dxa"/>
            <w:tcBorders>
              <w:top w:val="nil"/>
              <w:right w:val="nil"/>
            </w:tcBorders>
            <w:shd w:val="clear" w:color="auto" w:fill="A1D078"/>
          </w:tcPr>
          <w:p w:rsidR="00E671C1" w:rsidRDefault="00E671C1">
            <w:pPr>
              <w:pStyle w:val="TableParagraph"/>
              <w:ind w:left="59"/>
              <w:rPr>
                <w:b/>
                <w:bCs/>
                <w:sz w:val="12"/>
                <w:szCs w:val="12"/>
                <w:lang w:eastAsia="zh-CN"/>
              </w:rPr>
            </w:pPr>
            <w:r>
              <w:rPr>
                <w:rFonts w:cs="宋体" w:hint="eastAsia"/>
                <w:b/>
                <w:bCs/>
                <w:sz w:val="12"/>
                <w:szCs w:val="12"/>
                <w:lang w:eastAsia="zh-CN"/>
              </w:rPr>
              <w:t>包装尺寸</w:t>
            </w:r>
          </w:p>
          <w:p w:rsidR="00E671C1" w:rsidRDefault="00E671C1">
            <w:pPr>
              <w:pStyle w:val="TableParagraph"/>
              <w:spacing w:before="6"/>
              <w:ind w:left="59"/>
              <w:rPr>
                <w:b/>
                <w:bCs/>
                <w:sz w:val="12"/>
                <w:szCs w:val="12"/>
                <w:lang w:eastAsia="zh-C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 xml:space="preserve">/ </w:t>
            </w:r>
            <w:r>
              <w:rPr>
                <w:rFonts w:cs="宋体" w:hint="eastAsia"/>
                <w:b/>
                <w:bCs/>
                <w:color w:val="231F20"/>
                <w:sz w:val="12"/>
                <w:szCs w:val="12"/>
                <w:lang w:eastAsia="zh-CN"/>
              </w:rPr>
              <w:t>重量</w:t>
            </w:r>
          </w:p>
        </w:tc>
      </w:tr>
      <w:tr w:rsidR="00E671C1">
        <w:trPr>
          <w:trHeight w:val="668"/>
        </w:trPr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5288"/>
          </w:tcPr>
          <w:p w:rsidR="00E671C1" w:rsidRDefault="00E671C1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left w:val="nil"/>
              <w:bottom w:val="nil"/>
            </w:tcBorders>
          </w:tcPr>
          <w:p w:rsidR="00E671C1" w:rsidRDefault="00E671C1">
            <w:pPr>
              <w:pStyle w:val="TableParagraph"/>
              <w:spacing w:before="85" w:line="140" w:lineRule="atLeast"/>
              <w:ind w:left="75" w:right="-6"/>
              <w:rPr>
                <w:sz w:val="12"/>
                <w:szCs w:val="12"/>
                <w:lang w:eastAsia="zh-CN"/>
              </w:rPr>
            </w:pPr>
            <w:r>
              <w:rPr>
                <w:rFonts w:cs="宋体" w:hint="eastAsia"/>
                <w:sz w:val="12"/>
                <w:szCs w:val="12"/>
                <w:lang w:eastAsia="zh-CN"/>
              </w:rPr>
              <w:t>可回收聚氯乙烯，高光洁度喷粉。</w:t>
            </w:r>
          </w:p>
        </w:tc>
        <w:tc>
          <w:tcPr>
            <w:tcW w:w="795" w:type="dxa"/>
            <w:tcBorders>
              <w:bottom w:val="nil"/>
            </w:tcBorders>
          </w:tcPr>
          <w:p w:rsidR="00E671C1" w:rsidRDefault="00E671C1">
            <w:pPr>
              <w:pStyle w:val="TableParagraph"/>
              <w:spacing w:before="84" w:line="140" w:lineRule="atLeast"/>
              <w:ind w:left="31" w:right="116"/>
              <w:rPr>
                <w:sz w:val="12"/>
                <w:szCs w:val="12"/>
                <w:lang w:eastAsia="zh-CN"/>
              </w:rPr>
            </w:pPr>
            <w:r>
              <w:rPr>
                <w:color w:val="231F20"/>
                <w:w w:val="110"/>
                <w:sz w:val="12"/>
                <w:szCs w:val="12"/>
                <w:lang w:eastAsia="zh-CN"/>
              </w:rPr>
              <w:t>20L</w:t>
            </w:r>
            <w:r>
              <w:rPr>
                <w:rFonts w:cs="宋体" w:hint="eastAsia"/>
                <w:color w:val="231F20"/>
                <w:w w:val="110"/>
                <w:sz w:val="12"/>
                <w:szCs w:val="12"/>
                <w:lang w:eastAsia="zh-CN"/>
              </w:rPr>
              <w:t>聚氯乙烯，满桶约</w:t>
            </w:r>
            <w:r>
              <w:rPr>
                <w:color w:val="231F20"/>
                <w:w w:val="110"/>
                <w:sz w:val="12"/>
                <w:szCs w:val="12"/>
                <w:lang w:eastAsia="zh-CN"/>
              </w:rPr>
              <w:t>20KG</w:t>
            </w:r>
          </w:p>
        </w:tc>
        <w:tc>
          <w:tcPr>
            <w:tcW w:w="686" w:type="dxa"/>
            <w:tcBorders>
              <w:bottom w:val="nil"/>
            </w:tcBorders>
          </w:tcPr>
          <w:p w:rsidR="00E671C1" w:rsidRDefault="00E671C1">
            <w:pPr>
              <w:pStyle w:val="TableParagraph"/>
              <w:spacing w:before="43" w:line="145" w:lineRule="exact"/>
              <w:ind w:left="67"/>
              <w:rPr>
                <w:rFonts w:ascii="Calibri"/>
                <w:sz w:val="12"/>
                <w:szCs w:val="12"/>
              </w:rPr>
            </w:pPr>
            <w:r>
              <w:rPr>
                <w:rFonts w:ascii="Calibri" w:eastAsia="Times New Roman" w:cs="Calibri"/>
                <w:color w:val="231F20"/>
                <w:w w:val="105"/>
                <w:sz w:val="12"/>
                <w:szCs w:val="12"/>
              </w:rPr>
              <w:t>230 V/</w:t>
            </w:r>
          </w:p>
          <w:p w:rsidR="00E671C1" w:rsidRDefault="00E671C1">
            <w:pPr>
              <w:pStyle w:val="TableParagraph"/>
              <w:spacing w:before="0" w:line="145" w:lineRule="exact"/>
              <w:ind w:left="67"/>
              <w:rPr>
                <w:rFonts w:ascii="Calibri"/>
                <w:sz w:val="12"/>
                <w:szCs w:val="12"/>
              </w:rPr>
            </w:pPr>
            <w:r>
              <w:rPr>
                <w:rFonts w:ascii="Calibri" w:eastAsia="Times New Roman" w:cs="Calibri"/>
                <w:color w:val="231F20"/>
                <w:w w:val="110"/>
                <w:sz w:val="12"/>
                <w:szCs w:val="12"/>
              </w:rPr>
              <w:t>60 W</w:t>
            </w:r>
          </w:p>
        </w:tc>
        <w:tc>
          <w:tcPr>
            <w:tcW w:w="778" w:type="dxa"/>
            <w:tcBorders>
              <w:bottom w:val="nil"/>
            </w:tcBorders>
          </w:tcPr>
          <w:p w:rsidR="00E671C1" w:rsidRDefault="00E671C1">
            <w:pPr>
              <w:pStyle w:val="TableParagraph"/>
              <w:spacing w:before="43"/>
              <w:ind w:left="40"/>
              <w:rPr>
                <w:rFonts w:ascii="Calibri"/>
                <w:sz w:val="12"/>
                <w:szCs w:val="12"/>
              </w:rPr>
            </w:pPr>
            <w:r>
              <w:rPr>
                <w:rFonts w:ascii="Calibri" w:eastAsia="Times New Roman" w:cs="Calibri"/>
                <w:color w:val="231F20"/>
                <w:sz w:val="12"/>
                <w:szCs w:val="12"/>
              </w:rPr>
              <w:t>0.73 kWh/day</w:t>
            </w:r>
          </w:p>
        </w:tc>
        <w:tc>
          <w:tcPr>
            <w:tcW w:w="753" w:type="dxa"/>
            <w:tcBorders>
              <w:bottom w:val="nil"/>
            </w:tcBorders>
          </w:tcPr>
          <w:p w:rsidR="00E671C1" w:rsidRDefault="00E671C1">
            <w:pPr>
              <w:pStyle w:val="TableParagraph"/>
              <w:spacing w:before="86" w:line="249" w:lineRule="auto"/>
              <w:ind w:left="58" w:right="20"/>
              <w:rPr>
                <w:sz w:val="12"/>
                <w:szCs w:val="12"/>
                <w:lang w:eastAsia="zh-CN"/>
              </w:rPr>
            </w:pPr>
            <w:r>
              <w:rPr>
                <w:color w:val="231F20"/>
                <w:w w:val="115"/>
                <w:sz w:val="12"/>
                <w:szCs w:val="12"/>
              </w:rPr>
              <w:t xml:space="preserve">2.3 m </w:t>
            </w:r>
            <w:r>
              <w:rPr>
                <w:rFonts w:cs="宋体" w:hint="eastAsia"/>
                <w:color w:val="231F20"/>
                <w:w w:val="115"/>
                <w:sz w:val="12"/>
                <w:szCs w:val="12"/>
                <w:lang w:eastAsia="zh-CN"/>
              </w:rPr>
              <w:t>接地电源线</w:t>
            </w:r>
          </w:p>
        </w:tc>
        <w:tc>
          <w:tcPr>
            <w:tcW w:w="777" w:type="dxa"/>
            <w:tcBorders>
              <w:bottom w:val="nil"/>
            </w:tcBorders>
          </w:tcPr>
          <w:p w:rsidR="00E671C1" w:rsidRDefault="00E671C1">
            <w:pPr>
              <w:pStyle w:val="TableParagraph"/>
              <w:spacing w:before="85"/>
              <w:ind w:left="134"/>
              <w:rPr>
                <w:rFonts w:ascii="Calibri"/>
                <w:sz w:val="12"/>
                <w:szCs w:val="12"/>
              </w:rPr>
            </w:pPr>
            <w:r>
              <w:rPr>
                <w:rFonts w:ascii="Calibri" w:eastAsia="Times New Roman" w:cs="Calibri"/>
                <w:color w:val="231F20"/>
                <w:w w:val="110"/>
                <w:sz w:val="12"/>
                <w:szCs w:val="12"/>
              </w:rPr>
              <w:t>Ca 39 dB(A)</w:t>
            </w:r>
          </w:p>
          <w:p w:rsidR="00E671C1" w:rsidRDefault="00E671C1">
            <w:pPr>
              <w:pStyle w:val="TableParagraph"/>
              <w:spacing w:before="33"/>
              <w:ind w:left="100"/>
              <w:rPr>
                <w:rFonts w:ascii="Calibri"/>
                <w:sz w:val="12"/>
                <w:szCs w:val="12"/>
              </w:rPr>
            </w:pPr>
            <w:r>
              <w:rPr>
                <w:rFonts w:ascii="Calibri" w:cs="Calibri"/>
                <w:color w:val="231F20"/>
                <w:sz w:val="12"/>
                <w:szCs w:val="12"/>
                <w:lang w:eastAsia="zh-CN"/>
              </w:rPr>
              <w:t>30</w:t>
            </w:r>
            <w:r>
              <w:rPr>
                <w:rFonts w:ascii="Calibri" w:eastAsia="Times New Roman" w:cs="Calibri"/>
                <w:color w:val="231F20"/>
                <w:sz w:val="12"/>
                <w:szCs w:val="12"/>
              </w:rPr>
              <w:t xml:space="preserve"> kg</w:t>
            </w:r>
          </w:p>
        </w:tc>
        <w:tc>
          <w:tcPr>
            <w:tcW w:w="635" w:type="dxa"/>
            <w:tcBorders>
              <w:bottom w:val="nil"/>
              <w:right w:val="nil"/>
            </w:tcBorders>
          </w:tcPr>
          <w:p w:rsidR="00E671C1" w:rsidRDefault="00E671C1">
            <w:pPr>
              <w:pStyle w:val="TableParagraph"/>
              <w:spacing w:before="43" w:line="295" w:lineRule="auto"/>
              <w:ind w:left="72" w:right="93"/>
              <w:rPr>
                <w:rFonts w:ascii="Calibri"/>
                <w:sz w:val="12"/>
                <w:szCs w:val="12"/>
              </w:rPr>
            </w:pPr>
            <w:r>
              <w:rPr>
                <w:rFonts w:ascii="Calibri" w:eastAsia="Times New Roman" w:cs="Calibri"/>
                <w:color w:val="231F20"/>
                <w:spacing w:val="-3"/>
                <w:sz w:val="12"/>
                <w:szCs w:val="12"/>
              </w:rPr>
              <w:t>L:65</w:t>
            </w:r>
            <w:r>
              <w:rPr>
                <w:rFonts w:ascii="Calibri" w:eastAsia="Times New Roman" w:cs="Calibri"/>
                <w:color w:val="231F20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Calibri" w:eastAsia="Times New Roman" w:cs="Calibri"/>
                <w:color w:val="231F20"/>
                <w:spacing w:val="-6"/>
                <w:sz w:val="12"/>
                <w:szCs w:val="12"/>
              </w:rPr>
              <w:t xml:space="preserve">W:46 </w:t>
            </w:r>
            <w:r>
              <w:rPr>
                <w:rFonts w:ascii="Calibri" w:eastAsia="Times New Roman" w:cs="Calibri"/>
                <w:color w:val="231F20"/>
                <w:spacing w:val="-3"/>
                <w:sz w:val="12"/>
                <w:szCs w:val="12"/>
              </w:rPr>
              <w:t>H:60</w:t>
            </w:r>
          </w:p>
          <w:p w:rsidR="00E671C1" w:rsidRDefault="00E671C1">
            <w:pPr>
              <w:pStyle w:val="TableParagraph"/>
              <w:spacing w:before="0" w:line="146" w:lineRule="exact"/>
              <w:ind w:left="72"/>
              <w:rPr>
                <w:rFonts w:ascii="Calibri"/>
                <w:sz w:val="12"/>
                <w:szCs w:val="12"/>
              </w:rPr>
            </w:pPr>
            <w:r>
              <w:rPr>
                <w:rFonts w:ascii="Calibri" w:eastAsia="Times New Roman" w:cs="Calibri"/>
                <w:color w:val="231F20"/>
                <w:sz w:val="12"/>
                <w:szCs w:val="12"/>
              </w:rPr>
              <w:t>30</w:t>
            </w:r>
            <w:r>
              <w:rPr>
                <w:rFonts w:ascii="Calibri" w:eastAsia="Times New Roman" w:cs="Calibri"/>
                <w:color w:val="231F20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Calibri" w:eastAsia="Times New Roman" w:cs="Calibri"/>
                <w:color w:val="231F20"/>
                <w:spacing w:val="-3"/>
                <w:sz w:val="12"/>
                <w:szCs w:val="12"/>
              </w:rPr>
              <w:t>kg</w:t>
            </w:r>
          </w:p>
        </w:tc>
      </w:tr>
    </w:tbl>
    <w:p w:rsidR="00E671C1" w:rsidRDefault="00E671C1">
      <w:pPr>
        <w:rPr>
          <w:rFonts w:ascii="Arial"/>
          <w:sz w:val="12"/>
          <w:szCs w:val="12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rPr>
          <w:rFonts w:ascii="Arial"/>
          <w:sz w:val="20"/>
          <w:szCs w:val="20"/>
        </w:rPr>
      </w:pPr>
    </w:p>
    <w:p w:rsidR="00E671C1" w:rsidRDefault="00E671C1">
      <w:pPr>
        <w:pStyle w:val="BodyText"/>
        <w:spacing w:before="5"/>
        <w:rPr>
          <w:rFonts w:ascii="Arial"/>
          <w:sz w:val="29"/>
          <w:szCs w:val="29"/>
        </w:rPr>
      </w:pPr>
    </w:p>
    <w:p w:rsidR="00E671C1" w:rsidRDefault="00E671C1">
      <w:pPr>
        <w:spacing w:before="121"/>
        <w:ind w:left="6045" w:right="4045"/>
        <w:jc w:val="center"/>
        <w:rPr>
          <w:rFonts w:ascii="Arial"/>
          <w:sz w:val="12"/>
          <w:szCs w:val="12"/>
        </w:rPr>
      </w:pPr>
      <w:r>
        <w:rPr>
          <w:noProof/>
          <w:lang w:eastAsia="zh-CN"/>
        </w:rPr>
        <w:pict>
          <v:group id="_x0000_s1045" style="position:absolute;left:0;text-align:left;margin-left:434.9pt;margin-top:-80.15pt;width:118.95pt;height:87.1pt;z-index:251652608;mso-position-horizontal-relative:page" coordorigin="8698,-1604" coordsize="2379,1742">
            <v:shape id="_x0000_s1046" type="#_x0000_t75" style="position:absolute;left:9072;top:-1604;width:2005;height:1742">
              <v:imagedata r:id="rId9" o:title=""/>
            </v:shape>
            <v:line id="_x0000_s1047" style="position:absolute;flip:x" from="8727,128" to="9600,128" strokecolor="#231f20" strokeweight=".21pt"/>
            <v:line id="_x0000_s1048" style="position:absolute;flip:x" from="8727,-1592" to="10620,-1592" strokecolor="#231f20" strokeweight=".21pt"/>
            <v:line id="_x0000_s1049" style="position:absolute;flip:y" from="9045,-1309" to="9045,41" strokecolor="#231f20" strokeweight=".06314mm"/>
            <v:shape id="_x0000_s1050" style="position:absolute;left:9002;top:-1395;width:86;height:1521" coordorigin="9002,-1395" coordsize="86,1521" o:spt="100" adj="0,,0" path="m9088,8r-26,18l9045,32r-18,-6l9002,8r43,118l9079,32r9,-24m9088,-1277r-9,-24l9045,-1395r-43,118l9027,-1295r18,-6l9062,-1295r26,18e" fillcolor="#231f2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51" style="position:absolute;flip:y" from="8741,-1505" to="8741,33" strokecolor="#231f20" strokeweight=".06314mm"/>
            <v:shape id="_x0000_s1052" style="position:absolute;left:8698;top:-1591;width:86;height:1709" coordorigin="8698,-1590" coordsize="86,1709" o:spt="100" adj="0,,0" path="m8784,1r-26,18l8741,25r-17,-6l8698,1r43,117l8775,25r9,-24m8784,-1473r-9,-24l8741,-1590r-43,117l8724,-1491r17,-6l8758,-1491r26,18e" fillcolor="#231f2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53" style="position:absolute;flip:x" from="9060,-1393" to="10409,-1393" strokecolor="#231f20" strokeweight=".21pt"/>
            <w10:wrap anchorx="page"/>
            <w10:anchorlock/>
          </v:group>
        </w:pict>
      </w:r>
      <w:r>
        <w:rPr>
          <w:noProof/>
          <w:lang w:eastAsia="zh-CN"/>
        </w:rPr>
        <w:pict>
          <v:group id="_x0000_s1054" style="position:absolute;left:0;text-align:left;margin-left:321.65pt;margin-top:-90.95pt;width:70.2pt;height:98.1pt;z-index:251653632;mso-position-horizontal-relative:page" coordorigin="6433,-1819" coordsize="1404,1962">
            <v:shape id="_x0000_s1055" type="#_x0000_t75" style="position:absolute;left:6559;top:-1799;width:1278;height:1802">
              <v:imagedata r:id="rId10" o:title=""/>
            </v:shape>
            <v:line id="_x0000_s1056" style="position:absolute" from="6541,-605" to="6541,84" strokecolor="#231f20" strokeweight=".06314mm"/>
            <v:line id="_x0000_s1057" style="position:absolute;flip:x y" from="6496,-1818" to="7190,-1813" strokecolor="#231f20" strokeweight=".06314mm"/>
            <v:line id="_x0000_s1058" style="position:absolute" from="7808,-604" to="7808,76" strokecolor="#231f20" strokeweight=".06314mm"/>
            <v:line id="_x0000_s1059" style="position:absolute;flip:x y" from="6465,-10" to="7185,-9" strokecolor="#231f20" strokeweight=".06314mm"/>
            <v:line id="_x0000_s1060" style="position:absolute" from="6678,96" to="7677,100" strokecolor="#231f20" strokeweight=".06314mm"/>
            <v:shape id="_x0000_s1061" style="position:absolute;left:6592;top:53;width:1171;height:89" coordorigin="6592,54" coordsize="1171,89" o:spt="100" adj="0,,0" path="m6710,54l6592,96r118,43l6692,114r-6,-18l6692,79r18,-25m7762,100l7645,57r18,25l7669,100r-6,17l7645,142r117,-42e" fillcolor="#231f2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62" style="position:absolute;flip:x" from="6476,-1730" to="6478,-97" strokecolor="#231f20" strokeweight=".06314mm"/>
            <v:shape id="_x0000_s1063" style="position:absolute;left:6433;top:-1815;width:88;height:1803" coordorigin="6433,-1815" coordsize="88,1803" o:spt="100" adj="0,,0" path="m6519,-130r-26,19l6476,-105r-17,-6l6433,-130r43,118l6510,-105r9,-25m6521,-1697r-9,-25l6478,-1815r-43,118l6461,-1715r17,-7l6495,-1715r26,18e" fillcolor="#231f20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  <w10:anchorlock/>
          </v:group>
        </w:pict>
      </w:r>
      <w:r>
        <w:rPr>
          <w:noProof/>
          <w:lang w:eastAsia="zh-CN"/>
        </w:rPr>
        <w:pict>
          <v:shape id="_x0000_s1064" type="#_x0000_t202" style="position:absolute;left:0;text-align:left;margin-left:313.3pt;margin-top:-57.05pt;width:11.85pt;height:27.05pt;z-index:251654656;mso-position-horizontal-relative:page" filled="f" stroked="f">
            <v:textbox style="layout-flow:vertical;mso-layout-flow-alt:bottom-to-top" inset="0,0,0,0">
              <w:txbxContent>
                <w:p w:rsidR="00E671C1" w:rsidRDefault="00E671C1">
                  <w:pPr>
                    <w:spacing w:before="41"/>
                    <w:ind w:left="20"/>
                    <w:rPr>
                      <w:rFonts w:ascii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cs="Arial"/>
                      <w:color w:val="231F20"/>
                      <w:w w:val="115"/>
                      <w:sz w:val="12"/>
                      <w:szCs w:val="12"/>
                    </w:rPr>
                    <w:t>635 mm</w:t>
                  </w:r>
                </w:p>
              </w:txbxContent>
            </v:textbox>
            <w10:wrap anchorx="page"/>
            <w10:anchorlock/>
          </v:shape>
        </w:pict>
      </w:r>
      <w:r>
        <w:rPr>
          <w:noProof/>
          <w:lang w:eastAsia="zh-CN"/>
        </w:rPr>
        <w:pict>
          <v:shape id="_x0000_s1065" type="#_x0000_t202" style="position:absolute;left:0;text-align:left;margin-left:426.7pt;margin-top:-42.25pt;width:27.3pt;height:27.2pt;z-index:251655680;mso-position-horizontal-relative:page" filled="f" stroked="f">
            <v:textbox style="layout-flow:vertical;mso-layout-flow-alt:bottom-to-top" inset="0,0,0,0">
              <w:txbxContent>
                <w:p w:rsidR="00E671C1" w:rsidRDefault="00E671C1">
                  <w:pPr>
                    <w:spacing w:before="41"/>
                    <w:ind w:left="20"/>
                    <w:rPr>
                      <w:rFonts w:ascii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cs="Arial"/>
                      <w:color w:val="231F20"/>
                      <w:w w:val="115"/>
                      <w:sz w:val="12"/>
                      <w:szCs w:val="12"/>
                    </w:rPr>
                    <w:t>550</w:t>
                  </w:r>
                  <w:r>
                    <w:rPr>
                      <w:rFonts w:ascii="Arial" w:eastAsia="Times New Roman" w:cs="Arial"/>
                      <w:color w:val="231F20"/>
                      <w:spacing w:val="4"/>
                      <w:w w:val="11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Times New Roman" w:cs="Arial"/>
                      <w:color w:val="231F20"/>
                      <w:w w:val="115"/>
                      <w:sz w:val="12"/>
                      <w:szCs w:val="12"/>
                    </w:rPr>
                    <w:t>mm</w:t>
                  </w:r>
                </w:p>
                <w:p w:rsidR="00E671C1" w:rsidRDefault="00E671C1">
                  <w:pPr>
                    <w:spacing w:before="171"/>
                    <w:ind w:left="20"/>
                    <w:rPr>
                      <w:rFonts w:ascii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cs="Arial"/>
                      <w:color w:val="231F20"/>
                      <w:w w:val="115"/>
                      <w:sz w:val="12"/>
                      <w:szCs w:val="12"/>
                    </w:rPr>
                    <w:t>500mm</w:t>
                  </w:r>
                </w:p>
              </w:txbxContent>
            </v:textbox>
            <w10:wrap anchorx="page"/>
            <w10:anchorlock/>
          </v:shape>
        </w:pict>
      </w:r>
      <w:r>
        <w:rPr>
          <w:rFonts w:ascii="Arial" w:eastAsia="Times New Roman" w:cs="Arial"/>
          <w:color w:val="231F20"/>
          <w:w w:val="115"/>
          <w:sz w:val="12"/>
          <w:szCs w:val="12"/>
        </w:rPr>
        <w:t>440 mm</w:t>
      </w:r>
    </w:p>
    <w:p w:rsidR="00E671C1" w:rsidRDefault="00E671C1">
      <w:pPr>
        <w:pStyle w:val="BodyText"/>
        <w:ind w:left="4391"/>
        <w:rPr>
          <w:rFonts w:ascii="Arial"/>
          <w:sz w:val="20"/>
          <w:szCs w:val="20"/>
        </w:rPr>
      </w:pPr>
      <w:r w:rsidRPr="00E777DF">
        <w:rPr>
          <w:rFonts w:ascii="Arial"/>
          <w:noProof/>
          <w:sz w:val="20"/>
          <w:szCs w:val="20"/>
          <w:lang w:eastAsia="zh-CN"/>
        </w:rPr>
        <w:pict>
          <v:shape id="image7.png" o:spid="_x0000_i1027" type="#_x0000_t75" style="width:30pt;height:13.5pt;visibility:visible">
            <v:imagedata r:id="rId11" o:title=""/>
          </v:shape>
        </w:pict>
      </w:r>
    </w:p>
    <w:p w:rsidR="00E671C1" w:rsidRDefault="00E671C1">
      <w:pPr>
        <w:rPr>
          <w:rFonts w:ascii="Arial"/>
          <w:sz w:val="20"/>
          <w:szCs w:val="20"/>
        </w:rPr>
        <w:sectPr w:rsidR="00E671C1">
          <w:type w:val="continuous"/>
          <w:pgSz w:w="11910" w:h="16840"/>
          <w:pgMar w:top="0" w:right="400" w:bottom="0" w:left="880" w:header="720" w:footer="720" w:gutter="0"/>
          <w:cols w:space="720"/>
        </w:sectPr>
      </w:pPr>
    </w:p>
    <w:p w:rsidR="00E671C1" w:rsidRDefault="00E671C1">
      <w:pPr>
        <w:spacing w:before="62" w:line="235" w:lineRule="auto"/>
        <w:ind w:left="679" w:right="-5"/>
        <w:rPr>
          <w:sz w:val="11"/>
          <w:szCs w:val="11"/>
          <w:lang w:eastAsia="zh-CN"/>
        </w:rPr>
      </w:pPr>
      <w:r>
        <w:rPr>
          <w:color w:val="231F20"/>
          <w:w w:val="110"/>
          <w:sz w:val="11"/>
          <w:szCs w:val="11"/>
          <w:lang w:eastAsia="zh-CN"/>
        </w:rPr>
        <w:t>3</w:t>
      </w:r>
      <w:r>
        <w:rPr>
          <w:rFonts w:cs="宋体" w:hint="eastAsia"/>
          <w:color w:val="231F20"/>
          <w:w w:val="110"/>
          <w:sz w:val="11"/>
          <w:szCs w:val="11"/>
          <w:lang w:eastAsia="zh-CN"/>
        </w:rPr>
        <w:t>年保质</w:t>
      </w:r>
      <w:r>
        <w:rPr>
          <w:color w:val="231F20"/>
          <w:w w:val="110"/>
          <w:sz w:val="11"/>
          <w:szCs w:val="11"/>
          <w:lang w:eastAsia="zh-CN"/>
        </w:rPr>
        <w:t>.</w:t>
      </w:r>
    </w:p>
    <w:p w:rsidR="00E671C1" w:rsidRDefault="00E671C1">
      <w:pPr>
        <w:spacing w:before="26" w:line="145" w:lineRule="exact"/>
        <w:ind w:left="698"/>
        <w:rPr>
          <w:sz w:val="12"/>
          <w:szCs w:val="12"/>
          <w:lang w:eastAsia="zh-CN"/>
        </w:rPr>
      </w:pPr>
      <w:r>
        <w:rPr>
          <w:lang w:eastAsia="zh-CN"/>
        </w:rPr>
        <w:br w:type="column"/>
      </w:r>
      <w:r>
        <w:rPr>
          <w:rFonts w:cs="宋体" w:hint="eastAsia"/>
          <w:sz w:val="13"/>
          <w:szCs w:val="13"/>
          <w:lang w:eastAsia="zh-CN"/>
        </w:rPr>
        <w:t>所有电器部件带</w:t>
      </w:r>
      <w:r>
        <w:rPr>
          <w:color w:val="231F20"/>
          <w:w w:val="110"/>
          <w:sz w:val="12"/>
          <w:szCs w:val="12"/>
          <w:lang w:eastAsia="zh-CN"/>
        </w:rPr>
        <w:t xml:space="preserve">ETL </w:t>
      </w:r>
      <w:r>
        <w:rPr>
          <w:rFonts w:cs="宋体" w:hint="eastAsia"/>
          <w:color w:val="231F20"/>
          <w:w w:val="110"/>
          <w:sz w:val="12"/>
          <w:szCs w:val="12"/>
          <w:lang w:eastAsia="zh-CN"/>
        </w:rPr>
        <w:t>和</w:t>
      </w:r>
      <w:r>
        <w:rPr>
          <w:color w:val="231F20"/>
          <w:w w:val="110"/>
          <w:sz w:val="12"/>
          <w:szCs w:val="12"/>
          <w:lang w:eastAsia="zh-CN"/>
        </w:rPr>
        <w:t>/</w:t>
      </w:r>
      <w:r>
        <w:rPr>
          <w:rFonts w:cs="宋体" w:hint="eastAsia"/>
          <w:color w:val="231F20"/>
          <w:w w:val="110"/>
          <w:sz w:val="12"/>
          <w:szCs w:val="12"/>
          <w:lang w:eastAsia="zh-CN"/>
        </w:rPr>
        <w:t>或</w:t>
      </w:r>
      <w:r>
        <w:rPr>
          <w:color w:val="231F20"/>
          <w:w w:val="110"/>
          <w:sz w:val="12"/>
          <w:szCs w:val="12"/>
          <w:lang w:eastAsia="zh-CN"/>
        </w:rPr>
        <w:t xml:space="preserve"> CE </w:t>
      </w:r>
      <w:r>
        <w:rPr>
          <w:rFonts w:cs="宋体" w:hint="eastAsia"/>
          <w:color w:val="231F20"/>
          <w:w w:val="110"/>
          <w:sz w:val="12"/>
          <w:szCs w:val="12"/>
          <w:lang w:eastAsia="zh-CN"/>
        </w:rPr>
        <w:t>标志</w:t>
      </w:r>
      <w:r>
        <w:rPr>
          <w:color w:val="231F20"/>
          <w:w w:val="110"/>
          <w:sz w:val="12"/>
          <w:szCs w:val="12"/>
          <w:lang w:eastAsia="zh-CN"/>
        </w:rPr>
        <w:t>.</w:t>
      </w:r>
    </w:p>
    <w:p w:rsidR="00E671C1" w:rsidRDefault="00E671C1">
      <w:pPr>
        <w:spacing w:line="145" w:lineRule="exact"/>
        <w:ind w:left="698"/>
        <w:rPr>
          <w:sz w:val="12"/>
          <w:szCs w:val="12"/>
          <w:lang w:eastAsia="zh-CN"/>
        </w:rPr>
      </w:pPr>
      <w:r>
        <w:rPr>
          <w:noProof/>
          <w:lang w:eastAsia="zh-CN"/>
        </w:rPr>
        <w:pict>
          <v:shape id="image8.png" o:spid="_x0000_s1066" type="#_x0000_t75" style="position:absolute;left:0;text-align:left;margin-left:504.85pt;margin-top:-10.6pt;width:65.25pt;height:16.45pt;z-index:251658752;visibility:visible;mso-wrap-distance-left:0;mso-wrap-distance-right:0;mso-position-horizontal-relative:page">
            <v:imagedata r:id="rId12" o:title=""/>
            <w10:wrap anchorx="page"/>
            <w10:anchorlock/>
          </v:shape>
        </w:pict>
      </w:r>
      <w:r>
        <w:rPr>
          <w:rFonts w:cs="宋体" w:hint="eastAsia"/>
          <w:sz w:val="13"/>
          <w:szCs w:val="13"/>
          <w:lang w:eastAsia="zh-CN"/>
        </w:rPr>
        <w:t>其它信息参考</w:t>
      </w:r>
      <w:r>
        <w:rPr>
          <w:color w:val="231F20"/>
          <w:w w:val="110"/>
          <w:sz w:val="12"/>
          <w:szCs w:val="12"/>
          <w:lang w:eastAsia="zh-CN"/>
        </w:rPr>
        <w:t xml:space="preserve">, </w:t>
      </w:r>
      <w:hyperlink r:id="rId13">
        <w:r>
          <w:rPr>
            <w:color w:val="231F20"/>
            <w:w w:val="110"/>
            <w:sz w:val="12"/>
            <w:szCs w:val="12"/>
            <w:lang w:eastAsia="zh-CN"/>
          </w:rPr>
          <w:t>www.separett.com</w:t>
        </w:r>
      </w:hyperlink>
    </w:p>
    <w:p w:rsidR="00E671C1" w:rsidRDefault="00E671C1">
      <w:pPr>
        <w:spacing w:line="145" w:lineRule="exact"/>
        <w:rPr>
          <w:sz w:val="12"/>
          <w:szCs w:val="12"/>
          <w:lang w:eastAsia="zh-CN"/>
        </w:rPr>
        <w:sectPr w:rsidR="00E671C1">
          <w:type w:val="continuous"/>
          <w:pgSz w:w="11910" w:h="16840"/>
          <w:pgMar w:top="0" w:right="400" w:bottom="0" w:left="880" w:header="720" w:footer="720" w:gutter="0"/>
          <w:cols w:num="2" w:space="720" w:equalWidth="0">
            <w:col w:w="3654" w:space="59"/>
            <w:col w:w="6917"/>
          </w:cols>
        </w:sectPr>
      </w:pPr>
    </w:p>
    <w:p w:rsidR="00E671C1" w:rsidRDefault="00E671C1">
      <w:pPr>
        <w:rPr>
          <w:sz w:val="2"/>
          <w:szCs w:val="2"/>
        </w:rPr>
      </w:pPr>
      <w:r>
        <w:rPr>
          <w:noProof/>
          <w:lang w:eastAsia="zh-CN"/>
        </w:rPr>
        <w:pict>
          <v:rect id="_x0000_s1067" style="position:absolute;margin-left:0;margin-top:0;width:45.5pt;height:841.85pt;z-index:-251655680;mso-position-horizontal-relative:page;mso-position-vertical-relative:page" fillcolor="#005288" stroked="f">
            <w10:wrap anchorx="page" anchory="page"/>
            <w10:anchorlock/>
          </v:rect>
        </w:pict>
      </w:r>
      <w:r>
        <w:rPr>
          <w:noProof/>
          <w:lang w:eastAsia="zh-CN"/>
        </w:rPr>
        <w:pict>
          <v:rect id="_x0000_s1068" style="position:absolute;margin-left:51pt;margin-top:0;width:11.3pt;height:841.85pt;z-index:251656704;mso-position-horizontal-relative:page;mso-position-vertical-relative:page" fillcolor="#a1d078" stroked="f">
            <w10:wrap anchorx="page" anchory="page"/>
            <w10:anchorlock/>
          </v:rect>
        </w:pict>
      </w:r>
      <w:r>
        <w:rPr>
          <w:noProof/>
          <w:lang w:eastAsia="zh-CN"/>
        </w:rPr>
        <w:pict>
          <v:shape id="_x0000_s1069" type="#_x0000_t202" style="position:absolute;margin-left:581.7pt;margin-top:743.9pt;width:7.45pt;height:48.5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E671C1" w:rsidRDefault="00E671C1">
                  <w:pPr>
                    <w:spacing w:before="29"/>
                    <w:ind w:left="20"/>
                    <w:rPr>
                      <w:sz w:val="8"/>
                      <w:szCs w:val="8"/>
                    </w:rPr>
                  </w:pPr>
                  <w:r>
                    <w:rPr>
                      <w:color w:val="231F20"/>
                      <w:spacing w:val="-4"/>
                      <w:w w:val="110"/>
                      <w:sz w:val="8"/>
                      <w:szCs w:val="8"/>
                    </w:rPr>
                    <w:t xml:space="preserve">Separett </w:t>
                  </w:r>
                  <w:r>
                    <w:rPr>
                      <w:color w:val="231F20"/>
                      <w:w w:val="110"/>
                      <w:sz w:val="8"/>
                      <w:szCs w:val="8"/>
                    </w:rPr>
                    <w:t xml:space="preserve">AB </w:t>
                  </w:r>
                  <w:r>
                    <w:rPr>
                      <w:color w:val="231F20"/>
                      <w:spacing w:val="-4"/>
                      <w:w w:val="110"/>
                      <w:sz w:val="8"/>
                      <w:szCs w:val="8"/>
                    </w:rPr>
                    <w:t>2018, 12059-01</w:t>
                  </w:r>
                </w:p>
              </w:txbxContent>
            </v:textbox>
            <w10:wrap anchorx="page" anchory="page"/>
            <w10:anchorlock/>
          </v:shape>
        </w:pict>
      </w:r>
    </w:p>
    <w:sectPr w:rsidR="00E671C1" w:rsidSect="009416B1">
      <w:type w:val="continuous"/>
      <w:pgSz w:w="11910" w:h="16840"/>
      <w:pgMar w:top="0" w:right="400" w:bottom="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81" w:hanging="82"/>
      </w:pPr>
      <w:rPr>
        <w:rFonts w:ascii="Calibri" w:eastAsia="Times New Roman" w:hAnsi="Calibri" w:hint="default"/>
        <w:color w:val="231F20"/>
        <w:w w:val="105"/>
        <w:sz w:val="14"/>
        <w:szCs w:val="14"/>
      </w:rPr>
    </w:lvl>
    <w:lvl w:ilvl="1">
      <w:numFmt w:val="bullet"/>
      <w:lvlText w:val="•"/>
      <w:lvlJc w:val="left"/>
      <w:pPr>
        <w:ind w:left="281" w:hanging="82"/>
      </w:pPr>
      <w:rPr>
        <w:rFonts w:hint="default"/>
      </w:rPr>
    </w:lvl>
    <w:lvl w:ilvl="2">
      <w:numFmt w:val="bullet"/>
      <w:lvlText w:val="•"/>
      <w:lvlJc w:val="left"/>
      <w:pPr>
        <w:ind w:left="483" w:hanging="82"/>
      </w:pPr>
      <w:rPr>
        <w:rFonts w:hint="default"/>
      </w:rPr>
    </w:lvl>
    <w:lvl w:ilvl="3">
      <w:numFmt w:val="bullet"/>
      <w:lvlText w:val="•"/>
      <w:lvlJc w:val="left"/>
      <w:pPr>
        <w:ind w:left="685" w:hanging="82"/>
      </w:pPr>
      <w:rPr>
        <w:rFonts w:hint="default"/>
      </w:rPr>
    </w:lvl>
    <w:lvl w:ilvl="4">
      <w:numFmt w:val="bullet"/>
      <w:lvlText w:val="•"/>
      <w:lvlJc w:val="left"/>
      <w:pPr>
        <w:ind w:left="886" w:hanging="82"/>
      </w:pPr>
      <w:rPr>
        <w:rFonts w:hint="default"/>
      </w:rPr>
    </w:lvl>
    <w:lvl w:ilvl="5">
      <w:numFmt w:val="bullet"/>
      <w:lvlText w:val="•"/>
      <w:lvlJc w:val="left"/>
      <w:pPr>
        <w:ind w:left="1088" w:hanging="82"/>
      </w:pPr>
      <w:rPr>
        <w:rFonts w:hint="default"/>
      </w:rPr>
    </w:lvl>
    <w:lvl w:ilvl="6">
      <w:numFmt w:val="bullet"/>
      <w:lvlText w:val="•"/>
      <w:lvlJc w:val="left"/>
      <w:pPr>
        <w:ind w:left="1290" w:hanging="82"/>
      </w:pPr>
      <w:rPr>
        <w:rFonts w:hint="default"/>
      </w:rPr>
    </w:lvl>
    <w:lvl w:ilvl="7">
      <w:numFmt w:val="bullet"/>
      <w:lvlText w:val="•"/>
      <w:lvlJc w:val="left"/>
      <w:pPr>
        <w:ind w:left="1492" w:hanging="82"/>
      </w:pPr>
      <w:rPr>
        <w:rFonts w:hint="default"/>
      </w:rPr>
    </w:lvl>
    <w:lvl w:ilvl="8">
      <w:numFmt w:val="bullet"/>
      <w:lvlText w:val="•"/>
      <w:lvlJc w:val="left"/>
      <w:pPr>
        <w:ind w:left="1693" w:hanging="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NotDisplayPageBoundaries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B1"/>
    <w:rsid w:val="000D4A1C"/>
    <w:rsid w:val="009416B1"/>
    <w:rsid w:val="00E671C1"/>
    <w:rsid w:val="00E777DF"/>
    <w:rsid w:val="00EC3CD8"/>
    <w:rsid w:val="328B3AD3"/>
    <w:rsid w:val="37F67A62"/>
    <w:rsid w:val="57F51673"/>
    <w:rsid w:val="598D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B1"/>
    <w:pPr>
      <w:widowControl w:val="0"/>
      <w:autoSpaceDE w:val="0"/>
      <w:autoSpaceDN w:val="0"/>
    </w:pPr>
    <w:rPr>
      <w:rFonts w:cs="Calibri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16B1"/>
    <w:pPr>
      <w:ind w:left="627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16B1"/>
    <w:pPr>
      <w:spacing w:before="118"/>
      <w:ind w:left="566"/>
      <w:outlineLvl w:val="1"/>
    </w:pPr>
    <w:rPr>
      <w:rFonts w:ascii="Century Gothic" w:hAnsi="Century Gothic" w:cs="Century Gothic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0E7"/>
    <w:rPr>
      <w:rFonts w:cs="Calibri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0E7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9416B1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0E7"/>
    <w:rPr>
      <w:rFonts w:cs="Calibri"/>
      <w:kern w:val="0"/>
      <w:sz w:val="22"/>
      <w:lang w:eastAsia="en-US"/>
    </w:rPr>
  </w:style>
  <w:style w:type="table" w:customStyle="1" w:styleId="TableNormal1">
    <w:name w:val="Table Normal1"/>
    <w:uiPriority w:val="99"/>
    <w:semiHidden/>
    <w:rsid w:val="009416B1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416B1"/>
  </w:style>
  <w:style w:type="paragraph" w:customStyle="1" w:styleId="TableParagraph">
    <w:name w:val="Table Paragraph"/>
    <w:basedOn w:val="Normal"/>
    <w:uiPriority w:val="99"/>
    <w:rsid w:val="009416B1"/>
    <w:pPr>
      <w:spacing w:before="63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eparet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108</Words>
  <Characters>621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xiang yang</dc:creator>
  <cp:keywords/>
  <dc:description/>
  <cp:lastModifiedBy>User</cp:lastModifiedBy>
  <cp:revision>2</cp:revision>
  <dcterms:created xsi:type="dcterms:W3CDTF">2018-10-05T11:12:00Z</dcterms:created>
  <dcterms:modified xsi:type="dcterms:W3CDTF">2020-08-24T06:43:00Z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13.0 (Windows)</vt:lpwstr>
  </property>
  <property fmtid="{D5CDD505-2E9C-101B-9397-08002B2CF9AE}" pid="3" name="KSOProductBuildVer">
    <vt:lpwstr>2052-10.1.0.7566</vt:lpwstr>
  </property>
</Properties>
</file>